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54" w:rsidRDefault="00EB5654">
      <w:pPr>
        <w:pStyle w:val="Standard"/>
        <w:jc w:val="right"/>
        <w:rPr>
          <w:sz w:val="28"/>
          <w:szCs w:val="28"/>
        </w:rPr>
      </w:pPr>
    </w:p>
    <w:p w:rsidR="00EB5654" w:rsidRDefault="00EB5654">
      <w:pPr>
        <w:pStyle w:val="Standard"/>
        <w:jc w:val="center"/>
        <w:rPr>
          <w:b/>
          <w:bCs/>
          <w:sz w:val="28"/>
          <w:szCs w:val="28"/>
        </w:rPr>
      </w:pPr>
    </w:p>
    <w:p w:rsidR="00EB5654" w:rsidRDefault="002C074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Uchwała Nr …/…/19</w:t>
      </w:r>
    </w:p>
    <w:p w:rsidR="00EB5654" w:rsidRDefault="0024104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Miejskiej w Chorzelach</w:t>
      </w:r>
    </w:p>
    <w:p w:rsidR="00EB5654" w:rsidRDefault="002C074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28 stycznia 2019</w:t>
      </w:r>
      <w:r w:rsidR="00241047">
        <w:rPr>
          <w:b/>
          <w:bCs/>
          <w:sz w:val="28"/>
          <w:szCs w:val="28"/>
        </w:rPr>
        <w:t xml:space="preserve"> r.</w:t>
      </w:r>
    </w:p>
    <w:p w:rsidR="00EB5654" w:rsidRDefault="00EB5654">
      <w:pPr>
        <w:pStyle w:val="Standard"/>
        <w:spacing w:line="360" w:lineRule="auto"/>
        <w:jc w:val="center"/>
        <w:rPr>
          <w:b/>
          <w:bCs/>
        </w:rPr>
      </w:pPr>
    </w:p>
    <w:p w:rsidR="00EB5654" w:rsidRDefault="00241047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w sprawie zmiany Uchwały Nr 201/XXII/12 Rady Miejskiej w Chorzelach z dnia 27 września 2012 r. w sprawie</w:t>
      </w:r>
      <w:r>
        <w:rPr>
          <w:b/>
          <w:bCs/>
        </w:rPr>
        <w:t xml:space="preserve"> postanowienia o odbieraniu odpadów komunalnych od właścicieli nieruchomości, na których nie zamieszkują mieszkańcy, a powst</w:t>
      </w:r>
      <w:r w:rsidR="00A67C4E">
        <w:rPr>
          <w:b/>
          <w:bCs/>
        </w:rPr>
        <w:t>ają odpady komunalne i ustaleniu</w:t>
      </w:r>
      <w:r>
        <w:rPr>
          <w:b/>
          <w:bCs/>
        </w:rPr>
        <w:t xml:space="preserve"> stawki opłaty za pojemnik</w:t>
      </w:r>
    </w:p>
    <w:p w:rsidR="00EB5654" w:rsidRDefault="00EB5654">
      <w:pPr>
        <w:pStyle w:val="Standard"/>
        <w:spacing w:line="360" w:lineRule="auto"/>
        <w:jc w:val="center"/>
        <w:rPr>
          <w:b/>
          <w:bCs/>
        </w:rPr>
      </w:pPr>
    </w:p>
    <w:p w:rsidR="00EB5654" w:rsidRDefault="00241047">
      <w:pPr>
        <w:pStyle w:val="Standard"/>
        <w:spacing w:line="360" w:lineRule="auto"/>
        <w:jc w:val="both"/>
      </w:pPr>
      <w:r>
        <w:t xml:space="preserve">Na podstawie art. 18 ust.2 </w:t>
      </w:r>
      <w:proofErr w:type="spellStart"/>
      <w:r>
        <w:t>pkt</w:t>
      </w:r>
      <w:proofErr w:type="spellEnd"/>
      <w:r>
        <w:t xml:space="preserve"> 8, art.40 ust.1, art. 41 ust. 1 i ust. 42</w:t>
      </w:r>
      <w:r w:rsidR="002C074B">
        <w:t xml:space="preserve"> usta</w:t>
      </w:r>
      <w:r>
        <w:t>wy z dnia 8 marca 1990 r. o sam</w:t>
      </w:r>
      <w:r w:rsidR="002C074B">
        <w:t>orządzie gminnym ( Dz. U. z 2018 r., poz.994</w:t>
      </w:r>
      <w:r>
        <w:t xml:space="preserve"> ), oraz art. 6c ust. 2-4 art. 6h, art. i ust.1, ust 2, 6j ust. 3, art. 6k ust.1 </w:t>
      </w:r>
      <w:proofErr w:type="spellStart"/>
      <w:r>
        <w:t>pkt</w:t>
      </w:r>
      <w:proofErr w:type="spellEnd"/>
      <w:r>
        <w:t xml:space="preserve"> 2 i ust. 3 ustawy z dnia 13 września 1996 r. o utrzymaniu czystości i porządku w gminach </w:t>
      </w:r>
      <w:r w:rsidR="002C074B">
        <w:t>( tj. Dz. U. z 2018 r., poz.1454</w:t>
      </w:r>
      <w:r>
        <w:t xml:space="preserve"> z </w:t>
      </w:r>
      <w:proofErr w:type="spellStart"/>
      <w:r>
        <w:t>pó</w:t>
      </w:r>
      <w:r>
        <w:t>ź</w:t>
      </w:r>
      <w:r>
        <w:t>n</w:t>
      </w:r>
      <w:proofErr w:type="spellEnd"/>
      <w:r>
        <w:t>. zm.), Rada Miejska uchwala co następuje:</w:t>
      </w:r>
    </w:p>
    <w:p w:rsidR="00EB5654" w:rsidRDefault="00EB5654">
      <w:pPr>
        <w:pStyle w:val="Standard"/>
        <w:spacing w:line="360" w:lineRule="auto"/>
        <w:jc w:val="both"/>
      </w:pPr>
    </w:p>
    <w:p w:rsidR="00EB5654" w:rsidRDefault="00241047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EB5654" w:rsidRDefault="00241047">
      <w:pPr>
        <w:pStyle w:val="Standard"/>
        <w:spacing w:line="360" w:lineRule="auto"/>
        <w:jc w:val="both"/>
      </w:pPr>
      <w:r>
        <w:t xml:space="preserve">W uchwale Nr 201/XXII/12 Rady Miejskiej w Chorzelach z dnia 27 września 2012 r. w sprawie postanowienia o odbieraniu odpadów komunalnych od właścicieli nieruchomości, </w:t>
      </w:r>
      <w:r>
        <w:t xml:space="preserve">na których nie zamieszkują mieszkańcy, a powstają odpady komunalny i ustaleniu stawki opłaty za pojemnik ( Dz. Urz. Woj. </w:t>
      </w:r>
      <w:proofErr w:type="spellStart"/>
      <w:r>
        <w:t>Maz</w:t>
      </w:r>
      <w:proofErr w:type="spellEnd"/>
      <w:r>
        <w:t xml:space="preserve">. z 2012 r., poz. 7128 z dnia 26.10.2012 r. z </w:t>
      </w:r>
      <w:proofErr w:type="spellStart"/>
      <w:r>
        <w:t>późn</w:t>
      </w:r>
      <w:proofErr w:type="spellEnd"/>
      <w:r>
        <w:t>. zm.) wprowadza się następujące zmiany:</w:t>
      </w:r>
    </w:p>
    <w:p w:rsidR="00EB5654" w:rsidRDefault="00241047">
      <w:pPr>
        <w:pStyle w:val="Standard"/>
        <w:numPr>
          <w:ilvl w:val="0"/>
          <w:numId w:val="1"/>
        </w:numPr>
        <w:spacing w:line="360" w:lineRule="auto"/>
        <w:jc w:val="both"/>
      </w:pPr>
      <w:r>
        <w:t>§ 4. uchwały otrzymuje brzmienie:</w:t>
      </w:r>
    </w:p>
    <w:p w:rsidR="00EB5654" w:rsidRDefault="00241047">
      <w:pPr>
        <w:pStyle w:val="Standard"/>
        <w:spacing w:line="360" w:lineRule="auto"/>
        <w:jc w:val="both"/>
      </w:pPr>
      <w:r>
        <w:t>„§ 4. U</w:t>
      </w:r>
      <w:r>
        <w:t>stala się stawkę opłaty za gospodarowanie odpadami komunalnymi za pojemnik o określonej pojemności, jeżeli odpady komunalne są zbierane i odbierane w sposób selektywny, w wysokości:</w:t>
      </w:r>
    </w:p>
    <w:p w:rsidR="00EB5654" w:rsidRDefault="00241047">
      <w:pPr>
        <w:pStyle w:val="Standard"/>
        <w:numPr>
          <w:ilvl w:val="2"/>
          <w:numId w:val="2"/>
        </w:numPr>
        <w:spacing w:line="360" w:lineRule="auto"/>
        <w:jc w:val="both"/>
      </w:pPr>
      <w:r>
        <w:t>za pojem</w:t>
      </w:r>
      <w:r w:rsidR="002C074B">
        <w:t>nik o pojemności do 120 l</w:t>
      </w:r>
      <w:r w:rsidR="008A23D4">
        <w:t xml:space="preserve"> –</w:t>
      </w:r>
      <w:r w:rsidR="002C074B">
        <w:t xml:space="preserve"> </w:t>
      </w:r>
      <w:r w:rsidR="008A23D4">
        <w:t>50,00</w:t>
      </w:r>
      <w:r>
        <w:t xml:space="preserve"> zł</w:t>
      </w:r>
    </w:p>
    <w:p w:rsidR="00EB5654" w:rsidRDefault="00241047">
      <w:pPr>
        <w:pStyle w:val="Standard"/>
        <w:numPr>
          <w:ilvl w:val="2"/>
          <w:numId w:val="2"/>
        </w:numPr>
        <w:spacing w:line="360" w:lineRule="auto"/>
        <w:jc w:val="both"/>
      </w:pPr>
      <w:r>
        <w:t>za pojemnik o pojemności powyż</w:t>
      </w:r>
      <w:r w:rsidR="002C074B">
        <w:t>ej 120 l do 240 l</w:t>
      </w:r>
      <w:r w:rsidR="008A23D4">
        <w:t xml:space="preserve"> –</w:t>
      </w:r>
      <w:r w:rsidR="002C074B">
        <w:t xml:space="preserve"> </w:t>
      </w:r>
      <w:r w:rsidR="008A23D4">
        <w:t xml:space="preserve">100,00 </w:t>
      </w:r>
      <w:r>
        <w:t>zł</w:t>
      </w:r>
    </w:p>
    <w:p w:rsidR="00EB5654" w:rsidRDefault="00241047">
      <w:pPr>
        <w:pStyle w:val="Standard"/>
        <w:numPr>
          <w:ilvl w:val="2"/>
          <w:numId w:val="2"/>
        </w:numPr>
        <w:spacing w:line="360" w:lineRule="auto"/>
        <w:jc w:val="both"/>
      </w:pPr>
      <w:r>
        <w:t xml:space="preserve">za pojemnik o pojemności </w:t>
      </w:r>
      <w:r w:rsidR="002C074B">
        <w:t xml:space="preserve">powyżej 240 l do 1100 l – </w:t>
      </w:r>
      <w:r w:rsidR="008A23D4">
        <w:t>350,00</w:t>
      </w:r>
      <w:r>
        <w:t xml:space="preserve"> zł</w:t>
      </w:r>
    </w:p>
    <w:p w:rsidR="00EB5654" w:rsidRDefault="00241047">
      <w:pPr>
        <w:pStyle w:val="Standard"/>
        <w:numPr>
          <w:ilvl w:val="2"/>
          <w:numId w:val="2"/>
        </w:numPr>
        <w:spacing w:line="360" w:lineRule="auto"/>
        <w:jc w:val="both"/>
      </w:pPr>
      <w:r>
        <w:t xml:space="preserve">za pojemnik o </w:t>
      </w:r>
      <w:r w:rsidR="002C074B">
        <w:t xml:space="preserve">pojemności powyżej 1100 l – </w:t>
      </w:r>
      <w:r w:rsidR="008A23D4">
        <w:t>0,40</w:t>
      </w:r>
      <w:r>
        <w:t xml:space="preserve"> zł za każdy litr pojemnika.”</w:t>
      </w:r>
    </w:p>
    <w:p w:rsidR="00EB5654" w:rsidRDefault="00EB5654">
      <w:pPr>
        <w:pStyle w:val="Standard"/>
        <w:spacing w:line="360" w:lineRule="auto"/>
        <w:jc w:val="center"/>
        <w:rPr>
          <w:b/>
          <w:bCs/>
        </w:rPr>
      </w:pPr>
    </w:p>
    <w:p w:rsidR="00EB5654" w:rsidRDefault="00241047">
      <w:pPr>
        <w:pStyle w:val="Standard"/>
        <w:numPr>
          <w:ilvl w:val="0"/>
          <w:numId w:val="3"/>
        </w:numPr>
        <w:spacing w:line="360" w:lineRule="auto"/>
        <w:jc w:val="both"/>
      </w:pPr>
      <w:r>
        <w:t>§</w:t>
      </w:r>
      <w:r>
        <w:t xml:space="preserve"> 5. uchwały otrzymuje brzmienie:</w:t>
      </w:r>
    </w:p>
    <w:p w:rsidR="00EB5654" w:rsidRDefault="00241047">
      <w:pPr>
        <w:pStyle w:val="Standard"/>
        <w:spacing w:line="360" w:lineRule="auto"/>
        <w:jc w:val="both"/>
      </w:pPr>
      <w:r>
        <w:t xml:space="preserve"> „§ 5. Ustala się wyższą stawkę opłaty za gospodarowanie odpadami komunalnymi za pojemnik o określonej pojemności, jeżeli odpady komunalne nie są w sposób selektywny zbierane i odbierane, w wysokości:</w:t>
      </w:r>
    </w:p>
    <w:p w:rsidR="00EB5654" w:rsidRDefault="00241047">
      <w:pPr>
        <w:pStyle w:val="Standard"/>
        <w:spacing w:line="360" w:lineRule="auto"/>
        <w:jc w:val="both"/>
      </w:pPr>
      <w:r>
        <w:t>1) za  pojemnik o poj</w:t>
      </w:r>
      <w:r w:rsidR="002C074B">
        <w:t>emności do 120 l</w:t>
      </w:r>
      <w:r w:rsidR="008A23D4">
        <w:t xml:space="preserve"> –</w:t>
      </w:r>
      <w:r w:rsidR="002C074B">
        <w:t xml:space="preserve"> </w:t>
      </w:r>
      <w:r w:rsidR="008A23D4">
        <w:t>70,00</w:t>
      </w:r>
      <w:r>
        <w:t xml:space="preserve"> zł</w:t>
      </w:r>
    </w:p>
    <w:p w:rsidR="00EB5654" w:rsidRDefault="00241047">
      <w:pPr>
        <w:pStyle w:val="Standard"/>
        <w:spacing w:line="360" w:lineRule="auto"/>
        <w:jc w:val="both"/>
      </w:pPr>
      <w:r>
        <w:lastRenderedPageBreak/>
        <w:t>2) za pojemnik o pojemnośc</w:t>
      </w:r>
      <w:r w:rsidR="002C074B">
        <w:t xml:space="preserve">i powyżej 120 l do 240 l </w:t>
      </w:r>
      <w:r w:rsidR="008A23D4">
        <w:t>–</w:t>
      </w:r>
      <w:r w:rsidR="002C074B">
        <w:t xml:space="preserve"> </w:t>
      </w:r>
      <w:r w:rsidR="008A23D4">
        <w:t>140,00</w:t>
      </w:r>
      <w:r>
        <w:t xml:space="preserve"> zł</w:t>
      </w:r>
    </w:p>
    <w:p w:rsidR="00EB5654" w:rsidRDefault="00241047">
      <w:pPr>
        <w:pStyle w:val="Standard"/>
        <w:spacing w:line="360" w:lineRule="auto"/>
        <w:jc w:val="both"/>
      </w:pPr>
      <w:r>
        <w:t xml:space="preserve">3) za pojemnik o pojemności </w:t>
      </w:r>
      <w:r w:rsidR="002C074B">
        <w:t xml:space="preserve">powyżej 240 l do 1100 l – </w:t>
      </w:r>
      <w:r w:rsidR="008A23D4">
        <w:t>450,00</w:t>
      </w:r>
      <w:r>
        <w:t xml:space="preserve"> zł</w:t>
      </w:r>
    </w:p>
    <w:p w:rsidR="00EB5654" w:rsidRDefault="00241047">
      <w:pPr>
        <w:pStyle w:val="Standard"/>
        <w:spacing w:line="360" w:lineRule="auto"/>
        <w:jc w:val="both"/>
      </w:pPr>
      <w:r>
        <w:t xml:space="preserve">4) za pojemnik o </w:t>
      </w:r>
      <w:r w:rsidR="002C074B">
        <w:t xml:space="preserve">pojemności powyżej 1100 l – </w:t>
      </w:r>
      <w:r w:rsidR="008A23D4">
        <w:t>0,60</w:t>
      </w:r>
      <w:r>
        <w:t xml:space="preserve"> zł za każdy litr pojemnika.”</w:t>
      </w:r>
    </w:p>
    <w:p w:rsidR="00EB5654" w:rsidRDefault="00241047">
      <w:pPr>
        <w:pStyle w:val="Standard"/>
        <w:numPr>
          <w:ilvl w:val="1"/>
          <w:numId w:val="4"/>
        </w:numPr>
        <w:spacing w:line="360" w:lineRule="auto"/>
        <w:jc w:val="both"/>
      </w:pPr>
      <w:r>
        <w:t>§ 6. uchwały otrzymuje b</w:t>
      </w:r>
      <w:r>
        <w:t>rzmienie:</w:t>
      </w:r>
    </w:p>
    <w:p w:rsidR="00EB5654" w:rsidRDefault="00241047">
      <w:pPr>
        <w:pStyle w:val="Standard"/>
        <w:spacing w:line="360" w:lineRule="auto"/>
        <w:jc w:val="both"/>
      </w:pPr>
      <w:r>
        <w:t>„§ 6. Opłata za gospodarowanie odpadami komunalnymi stanowi iloczyn liczby pojemników z odpadami komunalnymi powstającymi na danej nieruchomości oraz stawki opłaty za pojemnik.</w:t>
      </w:r>
    </w:p>
    <w:p w:rsidR="00EB5654" w:rsidRDefault="00241047">
      <w:pPr>
        <w:pStyle w:val="Standard"/>
        <w:spacing w:line="360" w:lineRule="auto"/>
        <w:jc w:val="both"/>
      </w:pPr>
      <w:r>
        <w:t xml:space="preserve">                                                    § 2.</w:t>
      </w:r>
    </w:p>
    <w:p w:rsidR="00EB5654" w:rsidRDefault="00241047">
      <w:pPr>
        <w:pStyle w:val="Standard"/>
        <w:spacing w:line="360" w:lineRule="auto"/>
        <w:jc w:val="both"/>
      </w:pPr>
      <w:r>
        <w:t>Wykonanie u</w:t>
      </w:r>
      <w:r>
        <w:t>chwały powierza się Burmistrzowi Miasta i Gminy Chorzele</w:t>
      </w:r>
    </w:p>
    <w:p w:rsidR="00EB5654" w:rsidRDefault="00EB5654">
      <w:pPr>
        <w:pStyle w:val="Standard"/>
        <w:spacing w:line="360" w:lineRule="auto"/>
        <w:jc w:val="both"/>
      </w:pPr>
    </w:p>
    <w:p w:rsidR="00EB5654" w:rsidRDefault="00241047">
      <w:pPr>
        <w:pStyle w:val="Standard"/>
        <w:spacing w:line="360" w:lineRule="auto"/>
        <w:jc w:val="center"/>
      </w:pPr>
      <w:r>
        <w:t>§</w:t>
      </w:r>
      <w:r>
        <w:t xml:space="preserve"> 3.</w:t>
      </w:r>
    </w:p>
    <w:p w:rsidR="00EB5654" w:rsidRDefault="00241047">
      <w:pPr>
        <w:pStyle w:val="Standard"/>
        <w:spacing w:line="360" w:lineRule="auto"/>
        <w:jc w:val="both"/>
      </w:pPr>
      <w:r>
        <w:t xml:space="preserve">Uchwała </w:t>
      </w:r>
      <w:r w:rsidR="002C074B">
        <w:t>wchodzi w życie z dniem 1 marca 2019</w:t>
      </w:r>
      <w:r>
        <w:t xml:space="preserve"> r., i podlega ogłoszeniu w Dzienniku Urzędowym Województwa Mazowieckiego.</w:t>
      </w:r>
    </w:p>
    <w:p w:rsidR="00EB5654" w:rsidRDefault="00EB5654">
      <w:pPr>
        <w:pStyle w:val="Standard"/>
        <w:spacing w:line="360" w:lineRule="auto"/>
        <w:jc w:val="both"/>
      </w:pPr>
    </w:p>
    <w:sectPr w:rsidR="00EB5654" w:rsidSect="00EB565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47" w:rsidRDefault="00241047" w:rsidP="00EB5654">
      <w:r>
        <w:separator/>
      </w:r>
    </w:p>
  </w:endnote>
  <w:endnote w:type="continuationSeparator" w:id="0">
    <w:p w:rsidR="00241047" w:rsidRDefault="00241047" w:rsidP="00EB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47" w:rsidRDefault="00241047" w:rsidP="00EB5654">
      <w:r w:rsidRPr="00EB5654">
        <w:rPr>
          <w:color w:val="000000"/>
        </w:rPr>
        <w:separator/>
      </w:r>
    </w:p>
  </w:footnote>
  <w:footnote w:type="continuationSeparator" w:id="0">
    <w:p w:rsidR="00241047" w:rsidRDefault="00241047" w:rsidP="00EB5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134B"/>
    <w:multiLevelType w:val="multilevel"/>
    <w:tmpl w:val="B39AA3B6"/>
    <w:lvl w:ilvl="0">
      <w:start w:val="1"/>
      <w:numFmt w:val="decimal"/>
      <w:lvlText w:val="%1."/>
      <w:lvlJc w:val="left"/>
    </w:lvl>
    <w:lvl w:ilvl="1">
      <w:start w:val="3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AC57443"/>
    <w:multiLevelType w:val="multilevel"/>
    <w:tmpl w:val="E9C4AA5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B9B58AD"/>
    <w:multiLevelType w:val="multilevel"/>
    <w:tmpl w:val="819E19F0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B930C95"/>
    <w:multiLevelType w:val="multilevel"/>
    <w:tmpl w:val="A0C091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5654"/>
    <w:rsid w:val="00241047"/>
    <w:rsid w:val="002C074B"/>
    <w:rsid w:val="008A23D4"/>
    <w:rsid w:val="00A21F46"/>
    <w:rsid w:val="00A67C4E"/>
    <w:rsid w:val="00EB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5654"/>
  </w:style>
  <w:style w:type="paragraph" w:customStyle="1" w:styleId="Heading">
    <w:name w:val="Heading"/>
    <w:basedOn w:val="Standard"/>
    <w:next w:val="Textbody"/>
    <w:rsid w:val="00EB56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B5654"/>
    <w:pPr>
      <w:spacing w:after="120"/>
    </w:pPr>
  </w:style>
  <w:style w:type="paragraph" w:styleId="Lista">
    <w:name w:val="List"/>
    <w:basedOn w:val="Textbody"/>
    <w:rsid w:val="00EB5654"/>
  </w:style>
  <w:style w:type="paragraph" w:customStyle="1" w:styleId="Caption">
    <w:name w:val="Caption"/>
    <w:basedOn w:val="Standard"/>
    <w:rsid w:val="00EB56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5654"/>
    <w:pPr>
      <w:suppressLineNumbers/>
    </w:pPr>
  </w:style>
  <w:style w:type="character" w:customStyle="1" w:styleId="NumberingSymbols">
    <w:name w:val="Numbering Symbols"/>
    <w:rsid w:val="00EB56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Monika Werder</dc:creator>
  <cp:lastModifiedBy>e.m.werder</cp:lastModifiedBy>
  <cp:revision>1</cp:revision>
  <cp:lastPrinted>2019-01-21T11:04:00Z</cp:lastPrinted>
  <dcterms:created xsi:type="dcterms:W3CDTF">2017-12-12T12:08:00Z</dcterms:created>
  <dcterms:modified xsi:type="dcterms:W3CDTF">2019-01-21T11:34:00Z</dcterms:modified>
</cp:coreProperties>
</file>