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8757" w14:textId="68FED7A8" w:rsidR="00A577C6" w:rsidRPr="00260A3E" w:rsidRDefault="00A577C6" w:rsidP="00A577C6">
      <w:pPr>
        <w:widowControl w:val="0"/>
        <w:suppressAutoHyphens/>
        <w:spacing w:after="0" w:line="276" w:lineRule="auto"/>
        <w:ind w:left="3540"/>
        <w:textAlignment w:val="baseline"/>
        <w:rPr>
          <w:rFonts w:ascii="Calibri" w:eastAsia="SimSun" w:hAnsi="Calibri" w:cs="Calibri"/>
          <w:b/>
          <w:lang w:eastAsia="ar-SA" w:bidi="hi-IN"/>
        </w:rPr>
      </w:pPr>
      <w:r w:rsidRPr="00260A3E">
        <w:rPr>
          <w:rFonts w:ascii="Calibri" w:eastAsia="SimSun" w:hAnsi="Calibri" w:cs="Calibri"/>
          <w:b/>
          <w:lang w:eastAsia="ar-SA" w:bidi="hi-IN"/>
        </w:rPr>
        <w:t>Protokół  nr  X</w:t>
      </w:r>
      <w:r>
        <w:rPr>
          <w:rFonts w:ascii="Calibri" w:eastAsia="SimSun" w:hAnsi="Calibri" w:cs="Calibri"/>
          <w:b/>
          <w:lang w:eastAsia="ar-SA" w:bidi="hi-IN"/>
        </w:rPr>
        <w:t>I</w:t>
      </w:r>
      <w:r w:rsidRPr="00260A3E">
        <w:rPr>
          <w:rFonts w:ascii="Calibri" w:eastAsia="SimSun" w:hAnsi="Calibri" w:cs="Calibri"/>
          <w:b/>
          <w:lang w:eastAsia="ar-SA" w:bidi="hi-IN"/>
        </w:rPr>
        <w:t>/24</w:t>
      </w:r>
    </w:p>
    <w:p w14:paraId="7001E321" w14:textId="3B22ACA6" w:rsidR="00A577C6" w:rsidRPr="00260A3E" w:rsidRDefault="00A577C6" w:rsidP="00A577C6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bCs/>
        </w:rPr>
      </w:pPr>
      <w:r w:rsidRPr="00260A3E">
        <w:rPr>
          <w:rFonts w:ascii="Calibri" w:eastAsia="Times New Roman" w:hAnsi="Calibri" w:cs="Calibri"/>
          <w:b/>
          <w:bCs/>
          <w:color w:val="000000"/>
        </w:rPr>
        <w:t xml:space="preserve">sesji Rady Miejskiej w Chorzelach odbytej w dniu </w:t>
      </w:r>
      <w:r>
        <w:rPr>
          <w:rFonts w:ascii="Calibri" w:eastAsia="Times New Roman" w:hAnsi="Calibri" w:cs="Calibri"/>
          <w:b/>
          <w:bCs/>
          <w:color w:val="000000"/>
        </w:rPr>
        <w:t>20 grudnia</w:t>
      </w:r>
      <w:r w:rsidRPr="00260A3E">
        <w:rPr>
          <w:rFonts w:ascii="Calibri" w:eastAsia="Times New Roman" w:hAnsi="Calibri" w:cs="Calibri"/>
          <w:b/>
          <w:bCs/>
          <w:color w:val="000000"/>
        </w:rPr>
        <w:t xml:space="preserve"> 2024 roku w sali konferencyjnej Urzędu Miasta i Gminy w Chorzelach</w:t>
      </w:r>
      <w:r>
        <w:rPr>
          <w:rFonts w:ascii="Calibri" w:eastAsia="Times New Roman" w:hAnsi="Calibri" w:cs="Calibri"/>
          <w:b/>
          <w:bCs/>
          <w:color w:val="000000"/>
        </w:rPr>
        <w:t>.</w:t>
      </w:r>
    </w:p>
    <w:p w14:paraId="585D9382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XI Sesja w dniu 20 grudnia 2024</w:t>
      </w:r>
    </w:p>
    <w:p w14:paraId="18F0D9E4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Miejsce posiedzenia: sala konferencyjna Urzędu Miasta i Gminy w Chorzelach</w:t>
      </w:r>
    </w:p>
    <w:p w14:paraId="6AE3B660" w14:textId="77777777" w:rsidR="009337F1" w:rsidRPr="00A577C6" w:rsidRDefault="00000000">
      <w:pPr>
        <w:rPr>
          <w:rFonts w:ascii="Calibri" w:hAnsi="Calibri" w:cs="Calibri"/>
        </w:rPr>
      </w:pPr>
      <w:r w:rsidRPr="00A577C6">
        <w:rPr>
          <w:rFonts w:ascii="Calibri" w:hAnsi="Calibri" w:cs="Calibri"/>
        </w:rPr>
        <w:t>Obrady rozpoczęto 20 grudnia 2024 o godz. 12:00, a zakończono o godz. 13:01 tego samego dnia.</w:t>
      </w:r>
    </w:p>
    <w:p w14:paraId="3CD863B5" w14:textId="77777777" w:rsidR="009337F1" w:rsidRPr="00A577C6" w:rsidRDefault="00000000" w:rsidP="00A577C6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W posiedzeniu wzięło udział 15 członków.</w:t>
      </w:r>
    </w:p>
    <w:p w14:paraId="5475E0B5" w14:textId="77777777" w:rsidR="009337F1" w:rsidRPr="00A577C6" w:rsidRDefault="00000000" w:rsidP="00A577C6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Obecni:</w:t>
      </w:r>
    </w:p>
    <w:p w14:paraId="493A644F" w14:textId="77777777" w:rsidR="009337F1" w:rsidRPr="00A577C6" w:rsidRDefault="00000000" w:rsidP="00A577C6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1. Dariusz Bronisław Brzezicki</w:t>
      </w:r>
    </w:p>
    <w:p w14:paraId="6026FB65" w14:textId="77777777" w:rsidR="009337F1" w:rsidRPr="00A577C6" w:rsidRDefault="00000000" w:rsidP="00A577C6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2.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</w:p>
    <w:p w14:paraId="52874395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3. Andrzej Cichowski</w:t>
      </w:r>
    </w:p>
    <w:p w14:paraId="2A388891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4. Zenobiusz Jeliński</w:t>
      </w:r>
    </w:p>
    <w:p w14:paraId="55DBE98F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5. Ryszard Józef Kosiorek</w:t>
      </w:r>
    </w:p>
    <w:p w14:paraId="709BE657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6. Andrzej Stanisław Krawczyk</w:t>
      </w:r>
    </w:p>
    <w:p w14:paraId="27E09E2E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7. Zbigniew Krzykowski</w:t>
      </w:r>
    </w:p>
    <w:p w14:paraId="6F2106E0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8. Anna Lucyna Książek</w:t>
      </w:r>
    </w:p>
    <w:p w14:paraId="6111BA1B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9. Krzysztof Lorenc</w:t>
      </w:r>
    </w:p>
    <w:p w14:paraId="001D8C08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10. Mateusz Piórkowski</w:t>
      </w:r>
    </w:p>
    <w:p w14:paraId="0891C9CE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11. Elżbieta Siedlecka</w:t>
      </w:r>
    </w:p>
    <w:p w14:paraId="5BF78E78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12.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</w:p>
    <w:p w14:paraId="4321875F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13. Piotr Skorupski</w:t>
      </w:r>
    </w:p>
    <w:p w14:paraId="785326BE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14. Paulina Stolarczyk</w:t>
      </w:r>
    </w:p>
    <w:p w14:paraId="2902420F" w14:textId="77777777" w:rsidR="009337F1" w:rsidRPr="00A577C6" w:rsidRDefault="00000000">
      <w:pPr>
        <w:spacing w:after="0"/>
        <w:rPr>
          <w:rFonts w:ascii="Calibri" w:hAnsi="Calibri" w:cs="Calibri"/>
        </w:rPr>
      </w:pPr>
      <w:r w:rsidRPr="00A577C6">
        <w:rPr>
          <w:rFonts w:ascii="Calibri" w:hAnsi="Calibri" w:cs="Calibri"/>
        </w:rPr>
        <w:t>15. Michał Zawojek</w:t>
      </w:r>
    </w:p>
    <w:p w14:paraId="5F872036" w14:textId="77777777" w:rsidR="00A577C6" w:rsidRPr="00260A3E" w:rsidRDefault="00000000" w:rsidP="00A577C6">
      <w:pPr>
        <w:spacing w:after="0" w:line="276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 </w:t>
      </w:r>
      <w:r w:rsidR="00A577C6" w:rsidRPr="00260A3E">
        <w:rPr>
          <w:rFonts w:ascii="Calibri" w:hAnsi="Calibri" w:cs="Calibri"/>
        </w:rPr>
        <w:t xml:space="preserve"> Spoza grona radnych w sesji uczestniczyli : </w:t>
      </w:r>
    </w:p>
    <w:p w14:paraId="5DEBAB74" w14:textId="7EB792E6" w:rsidR="00A577C6" w:rsidRPr="00260A3E" w:rsidRDefault="00A577C6" w:rsidP="00A577C6">
      <w:pPr>
        <w:spacing w:after="0" w:line="276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1.     </w:t>
      </w:r>
      <w:r>
        <w:rPr>
          <w:rFonts w:ascii="Calibri" w:hAnsi="Calibri" w:cs="Calibri"/>
        </w:rPr>
        <w:t>Michał Wiśnicki</w:t>
      </w:r>
      <w:r w:rsidRPr="00260A3E">
        <w:rPr>
          <w:rFonts w:ascii="Calibri" w:hAnsi="Calibri" w:cs="Calibri"/>
        </w:rPr>
        <w:t xml:space="preserve">         - </w:t>
      </w:r>
      <w:r>
        <w:rPr>
          <w:rFonts w:ascii="Calibri" w:hAnsi="Calibri" w:cs="Calibri"/>
        </w:rPr>
        <w:t>z-ca b</w:t>
      </w:r>
      <w:r w:rsidRPr="00260A3E">
        <w:rPr>
          <w:rFonts w:ascii="Calibri" w:hAnsi="Calibri" w:cs="Calibri"/>
        </w:rPr>
        <w:t>urmistrz</w:t>
      </w:r>
      <w:r>
        <w:rPr>
          <w:rFonts w:ascii="Calibri" w:hAnsi="Calibri" w:cs="Calibri"/>
        </w:rPr>
        <w:t>a</w:t>
      </w:r>
      <w:r w:rsidRPr="00260A3E">
        <w:rPr>
          <w:rFonts w:ascii="Calibri" w:hAnsi="Calibri" w:cs="Calibri"/>
        </w:rPr>
        <w:t xml:space="preserve"> Miasta i Gminy Chorzele,</w:t>
      </w:r>
    </w:p>
    <w:p w14:paraId="351D7A4D" w14:textId="755D14E1" w:rsidR="00A577C6" w:rsidRPr="00260A3E" w:rsidRDefault="00A577C6" w:rsidP="00A577C6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260A3E">
        <w:rPr>
          <w:rFonts w:ascii="Calibri" w:hAnsi="Calibri" w:cs="Calibri"/>
        </w:rPr>
        <w:t xml:space="preserve">.     </w:t>
      </w:r>
      <w:r>
        <w:rPr>
          <w:rFonts w:ascii="Calibri" w:hAnsi="Calibri" w:cs="Calibri"/>
        </w:rPr>
        <w:t xml:space="preserve">Marek Rosa  </w:t>
      </w:r>
      <w:r w:rsidRPr="00260A3E">
        <w:rPr>
          <w:rFonts w:ascii="Calibri" w:hAnsi="Calibri" w:cs="Calibri"/>
        </w:rPr>
        <w:t xml:space="preserve">          - pracownik Urzędu Miasta i Gminy w Chorzelach do</w:t>
      </w:r>
    </w:p>
    <w:p w14:paraId="46E9AACC" w14:textId="77777777" w:rsidR="00A577C6" w:rsidRPr="00260A3E" w:rsidRDefault="00A577C6" w:rsidP="00A577C6">
      <w:pPr>
        <w:spacing w:after="0" w:line="276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                                          spraw obsługi informatycznej,</w:t>
      </w:r>
    </w:p>
    <w:p w14:paraId="0D4A3140" w14:textId="77777777" w:rsidR="00A577C6" w:rsidRPr="00260A3E" w:rsidRDefault="00A577C6" w:rsidP="00A577C6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260A3E">
        <w:rPr>
          <w:rFonts w:ascii="Calibri" w:hAnsi="Calibri" w:cs="Calibri"/>
        </w:rPr>
        <w:t>.     Justyna Smolińska        - pracownik Urzędu Miasta i Gminy Chorzele do spraw</w:t>
      </w:r>
    </w:p>
    <w:p w14:paraId="72500F42" w14:textId="77777777" w:rsidR="00A577C6" w:rsidRPr="00260A3E" w:rsidRDefault="00A577C6" w:rsidP="00A577C6">
      <w:pPr>
        <w:spacing w:after="0" w:line="276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                                          obsługi Rady Miejskiej.</w:t>
      </w:r>
    </w:p>
    <w:p w14:paraId="04663ADC" w14:textId="77777777" w:rsidR="00A577C6" w:rsidRDefault="00A577C6" w:rsidP="00A577C6">
      <w:pPr>
        <w:spacing w:after="0" w:line="276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>Porządek sesji:</w:t>
      </w:r>
    </w:p>
    <w:p w14:paraId="3A26E77C" w14:textId="77777777" w:rsidR="00B26211" w:rsidRPr="00B26211" w:rsidRDefault="00B26211" w:rsidP="00B26211">
      <w:pPr>
        <w:widowControl w:val="0"/>
        <w:numPr>
          <w:ilvl w:val="0"/>
          <w:numId w:val="3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</w:pPr>
      <w:bookmarkStart w:id="0" w:name="_Hlk507411311"/>
      <w:bookmarkStart w:id="1" w:name="_Hlk525640759"/>
      <w:bookmarkStart w:id="2" w:name="_Hlk530748680"/>
      <w:bookmarkStart w:id="3" w:name="_Hlk533414080"/>
      <w:bookmarkStart w:id="4" w:name="_Hlk481053478"/>
      <w:bookmarkStart w:id="5" w:name="_Hlk122609364"/>
      <w:r w:rsidRPr="00B26211"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  <w:t>Otwarcie sesji</w:t>
      </w:r>
      <w:bookmarkStart w:id="6" w:name="_Hlk517952945"/>
      <w:r w:rsidRPr="00B26211"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  <w:t xml:space="preserve">, </w:t>
      </w:r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>stwierdzenie prawomocności obrad</w:t>
      </w:r>
      <w:r w:rsidRPr="00B26211"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  <w:t>.</w:t>
      </w:r>
    </w:p>
    <w:p w14:paraId="018B5DA3" w14:textId="77777777" w:rsidR="00B26211" w:rsidRPr="00B26211" w:rsidRDefault="00B26211" w:rsidP="00B26211">
      <w:pPr>
        <w:widowControl w:val="0"/>
        <w:numPr>
          <w:ilvl w:val="0"/>
          <w:numId w:val="3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Przyjęcie porządku obrad. </w:t>
      </w:r>
      <w:bookmarkStart w:id="7" w:name="_Hlk531351776"/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 </w:t>
      </w:r>
    </w:p>
    <w:p w14:paraId="5A93E4AB" w14:textId="77777777" w:rsidR="00B26211" w:rsidRPr="00B26211" w:rsidRDefault="00B26211" w:rsidP="00B26211">
      <w:pPr>
        <w:widowControl w:val="0"/>
        <w:numPr>
          <w:ilvl w:val="0"/>
          <w:numId w:val="3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>Przyjęcie protokołu z  X sesji Rady Miejskiej.</w:t>
      </w:r>
      <w:bookmarkEnd w:id="7"/>
    </w:p>
    <w:p w14:paraId="76B865A3" w14:textId="77777777" w:rsidR="00B26211" w:rsidRPr="00B26211" w:rsidRDefault="00B26211" w:rsidP="00B2621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>Sprawozdanie Burmistrza Miasta i Gminy z wykonania podjętych uchwał przez Radę Miejską oraz sprawozdanie z pracy Burmistrza w okresie między sesjami.</w:t>
      </w:r>
    </w:p>
    <w:p w14:paraId="1B200AA3" w14:textId="77777777" w:rsidR="00B26211" w:rsidRPr="00B26211" w:rsidRDefault="00B26211" w:rsidP="00B2621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B26211">
        <w:rPr>
          <w:rFonts w:ascii="Calibri" w:eastAsia="Times New Roman" w:hAnsi="Calibri" w:cs="Calibri"/>
          <w:b/>
          <w:bCs/>
          <w:kern w:val="1"/>
          <w:lang w:eastAsia="zh-CN" w:bidi="hi-IN"/>
          <w14:ligatures w14:val="none"/>
        </w:rPr>
        <w:t>Przedstawienie projektu uchwały w sprawie Wieloletniej Prognozy Finansowej Gminy Chorzele na lata 2025-2037 oraz projektu uchwały w sprawie uchwalenia  uchwały budżetowej na 2025 rok ;</w:t>
      </w:r>
    </w:p>
    <w:p w14:paraId="3744E2C3" w14:textId="77777777" w:rsidR="00B26211" w:rsidRPr="00B26211" w:rsidRDefault="00B26211" w:rsidP="00B26211">
      <w:pPr>
        <w:widowControl w:val="0"/>
        <w:numPr>
          <w:ilvl w:val="1"/>
          <w:numId w:val="5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zapoznanie się z opiniami Regionalnej Izby Obrachunkowej w Warszawie,</w:t>
      </w:r>
    </w:p>
    <w:p w14:paraId="68BC1A9E" w14:textId="77777777" w:rsidR="00B26211" w:rsidRPr="00B26211" w:rsidRDefault="00B26211" w:rsidP="00B26211">
      <w:pPr>
        <w:widowControl w:val="0"/>
        <w:numPr>
          <w:ilvl w:val="1"/>
          <w:numId w:val="5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lastRenderedPageBreak/>
        <w:t>zapoznanie się z opinią komisji stałych w tym Komisji Budżetu, Gospodarki, Mienia Komunalnego i Budownictwa,</w:t>
      </w:r>
    </w:p>
    <w:p w14:paraId="1356200E" w14:textId="77777777" w:rsidR="00B26211" w:rsidRPr="00B26211" w:rsidRDefault="00B26211" w:rsidP="00B26211">
      <w:pPr>
        <w:widowControl w:val="0"/>
        <w:numPr>
          <w:ilvl w:val="1"/>
          <w:numId w:val="5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głosowanie nad projektem uchwały w sprawie Wieloletniej Prognozy Finansowej Gminy Chorzele na lata 2025-2037,</w:t>
      </w:r>
    </w:p>
    <w:p w14:paraId="6A1867D7" w14:textId="77777777" w:rsidR="00B26211" w:rsidRPr="00B26211" w:rsidRDefault="00B26211" w:rsidP="00B26211">
      <w:pPr>
        <w:widowControl w:val="0"/>
        <w:numPr>
          <w:ilvl w:val="1"/>
          <w:numId w:val="6"/>
        </w:numPr>
        <w:tabs>
          <w:tab w:val="left" w:pos="283"/>
        </w:tabs>
        <w:suppressAutoHyphens/>
        <w:autoSpaceDE w:val="0"/>
        <w:autoSpaceDN w:val="0"/>
        <w:spacing w:after="0" w:line="100" w:lineRule="atLeast"/>
        <w:jc w:val="both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głosowanie nad projektem uchwały budżetowej na 2025 rok.</w:t>
      </w:r>
    </w:p>
    <w:p w14:paraId="45548A22" w14:textId="77777777" w:rsidR="00B26211" w:rsidRPr="00B26211" w:rsidRDefault="00B26211" w:rsidP="00B26211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3"/>
          <w:sz w:val="22"/>
          <w:szCs w:val="22"/>
          <w:lang w:eastAsia="ja-JP" w:bidi="fa-IR"/>
          <w14:ligatures w14:val="none"/>
        </w:rPr>
      </w:pPr>
    </w:p>
    <w:p w14:paraId="57440AD3" w14:textId="77777777" w:rsidR="00B26211" w:rsidRPr="00B26211" w:rsidRDefault="00B26211" w:rsidP="00B2621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3"/>
          <w:sz w:val="22"/>
          <w:szCs w:val="22"/>
          <w:lang w:eastAsia="ja-JP" w:bidi="fa-IR"/>
          <w14:ligatures w14:val="none"/>
        </w:rPr>
      </w:pPr>
      <w:r w:rsidRPr="00B26211">
        <w:rPr>
          <w:rFonts w:ascii="Calibri" w:eastAsia="Times New Roman" w:hAnsi="Calibri" w:cs="Calibri"/>
          <w:b/>
          <w:bCs/>
          <w:kern w:val="3"/>
          <w:sz w:val="22"/>
          <w:szCs w:val="22"/>
          <w:lang w:eastAsia="ja-JP" w:bidi="fa-IR"/>
          <w14:ligatures w14:val="none"/>
        </w:rPr>
        <w:t>Podjęcie uchwał w sprawie:</w:t>
      </w:r>
    </w:p>
    <w:p w14:paraId="68601DA3" w14:textId="77777777" w:rsidR="00B26211" w:rsidRPr="00B26211" w:rsidRDefault="00B26211" w:rsidP="00B26211">
      <w:pPr>
        <w:widowControl w:val="0"/>
        <w:numPr>
          <w:ilvl w:val="0"/>
          <w:numId w:val="7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 xml:space="preserve"> zmiany uchwały budżetowej na 2024 rok,</w:t>
      </w:r>
    </w:p>
    <w:p w14:paraId="4A5DE003" w14:textId="77777777" w:rsidR="00B26211" w:rsidRPr="00B26211" w:rsidRDefault="00B26211" w:rsidP="00B26211">
      <w:pPr>
        <w:widowControl w:val="0"/>
        <w:numPr>
          <w:ilvl w:val="0"/>
          <w:numId w:val="7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organizacji publicznego transportu zbiorowego na terenie Miasta i Gminy Chorzele na rok 2025,</w:t>
      </w:r>
    </w:p>
    <w:p w14:paraId="0E67BF37" w14:textId="77777777" w:rsidR="00B26211" w:rsidRPr="00B26211" w:rsidRDefault="00B26211" w:rsidP="00B26211">
      <w:pPr>
        <w:widowControl w:val="0"/>
        <w:numPr>
          <w:ilvl w:val="0"/>
          <w:numId w:val="7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 xml:space="preserve">wyrażenia zgody na obciążenie nieruchomości służebnością </w:t>
      </w:r>
      <w:proofErr w:type="spellStart"/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przesyłu</w:t>
      </w:r>
      <w:proofErr w:type="spellEnd"/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,</w:t>
      </w:r>
    </w:p>
    <w:p w14:paraId="3D1F5894" w14:textId="77777777" w:rsidR="00B26211" w:rsidRPr="00B26211" w:rsidRDefault="00B26211" w:rsidP="00B26211">
      <w:pPr>
        <w:widowControl w:val="0"/>
        <w:numPr>
          <w:ilvl w:val="0"/>
          <w:numId w:val="7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określenia kryteriów na drugim etapie postępowania rekrutacyjnego do przedszkola samorządowego i oddziałów przedszkolnych przy publicznych szkołach podstawowych prowadzonych przez Gminę Chorzele oraz dokumentów niezbędnych do potwierdzenia tych kryteriów, a także liczby punktów możliwej do uzyskania za poszczególne kryteria,</w:t>
      </w:r>
    </w:p>
    <w:p w14:paraId="7695F70F" w14:textId="77777777" w:rsidR="00B26211" w:rsidRDefault="00B26211" w:rsidP="00B26211">
      <w:pPr>
        <w:widowControl w:val="0"/>
        <w:numPr>
          <w:ilvl w:val="0"/>
          <w:numId w:val="7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uchwalenia Gminnego programu profilaktyki i rozwiązywania problemów alkoholowych oraz przeciwdziałania narkomanii dla Miasta i Gminy Chorzele na 2025 rok,</w:t>
      </w:r>
    </w:p>
    <w:p w14:paraId="166D8C45" w14:textId="77777777" w:rsidR="00B26211" w:rsidRPr="00F62E25" w:rsidRDefault="00B26211" w:rsidP="00B26211">
      <w:pPr>
        <w:widowControl w:val="0"/>
        <w:numPr>
          <w:ilvl w:val="0"/>
          <w:numId w:val="7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Calibri"/>
          <w:kern w:val="1"/>
          <w:lang w:eastAsia="zh-CN" w:bidi="hi-IN"/>
        </w:rPr>
      </w:pPr>
      <w:r>
        <w:rPr>
          <w:rFonts w:eastAsia="Times New Roman" w:cs="Calibri"/>
          <w:kern w:val="1"/>
          <w:lang w:eastAsia="zh-CN" w:bidi="hi-IN"/>
        </w:rPr>
        <w:t>r</w:t>
      </w:r>
      <w:r w:rsidRPr="00FC58F0">
        <w:rPr>
          <w:rFonts w:eastAsia="Times New Roman" w:cs="Calibri"/>
          <w:kern w:val="1"/>
          <w:lang w:eastAsia="zh-CN" w:bidi="hi-IN"/>
        </w:rPr>
        <w:t>egulaminu korzystania z boisk przy szkołach podstawowych, dla których organem prowadzącym jest Gmina Chorzele</w:t>
      </w:r>
    </w:p>
    <w:p w14:paraId="3CD865AC" w14:textId="72E66552" w:rsidR="00B26211" w:rsidRPr="00B26211" w:rsidRDefault="00B26211" w:rsidP="00B26211">
      <w:pPr>
        <w:pStyle w:val="Standard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F62E25">
        <w:rPr>
          <w:rFonts w:ascii="Calibri" w:hAnsi="Calibri" w:cs="Calibri"/>
          <w:kern w:val="1"/>
          <w:lang w:bidi="hi-IN"/>
        </w:rPr>
        <w:t>nadania tytułu „Zasłużony dla Gminy Chorzele” .</w:t>
      </w:r>
    </w:p>
    <w:p w14:paraId="4F998509" w14:textId="77777777" w:rsidR="00B26211" w:rsidRPr="00B26211" w:rsidRDefault="00B26211" w:rsidP="00B26211">
      <w:pPr>
        <w:keepNext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8" w:name="_Hlk122516147"/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Przyjęcie planu pracy Rady Miejskiej na 2025 rok i przyjęcie planów pracy komisji</w:t>
      </w:r>
    </w:p>
    <w:p w14:paraId="4F919A96" w14:textId="77777777" w:rsidR="00B26211" w:rsidRPr="00B26211" w:rsidRDefault="00B26211" w:rsidP="00B26211">
      <w:pPr>
        <w:widowControl w:val="0"/>
        <w:suppressAutoHyphens/>
        <w:autoSpaceDE w:val="0"/>
        <w:spacing w:after="0" w:line="240" w:lineRule="auto"/>
        <w:ind w:left="268" w:hanging="360"/>
        <w:jc w:val="both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 xml:space="preserve">       stałych na 2025 rok</w:t>
      </w:r>
      <w:bookmarkEnd w:id="8"/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.</w:t>
      </w:r>
      <w:bookmarkStart w:id="9" w:name="_Hlk494351954"/>
      <w:bookmarkEnd w:id="0"/>
      <w:bookmarkEnd w:id="6"/>
    </w:p>
    <w:p w14:paraId="1FE4510C" w14:textId="77777777" w:rsidR="00B26211" w:rsidRPr="00B26211" w:rsidRDefault="00B26211" w:rsidP="00B26211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>Zapytania i wolne wnioski.</w:t>
      </w:r>
    </w:p>
    <w:p w14:paraId="729E3367" w14:textId="5FE50C27" w:rsidR="00B26211" w:rsidRPr="00B26211" w:rsidRDefault="00B26211" w:rsidP="00B26211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3"/>
          <w:lang w:eastAsia="ar-SA" w:bidi="fa-IR"/>
          <w14:ligatures w14:val="none"/>
        </w:rPr>
        <w:t>Zamknięcie obrad</w:t>
      </w:r>
      <w:r w:rsidRPr="00B26211">
        <w:rPr>
          <w:rFonts w:ascii="Calibri" w:eastAsia="Times New Roman" w:hAnsi="Calibri" w:cs="Calibri"/>
          <w:b/>
          <w:bCs/>
          <w:kern w:val="3"/>
          <w:sz w:val="22"/>
          <w:szCs w:val="22"/>
          <w:lang w:eastAsia="ar-SA" w:bidi="fa-IR"/>
          <w14:ligatures w14:val="none"/>
        </w:rPr>
        <w:t>.</w:t>
      </w:r>
      <w:bookmarkEnd w:id="1"/>
      <w:bookmarkEnd w:id="2"/>
      <w:bookmarkEnd w:id="3"/>
      <w:bookmarkEnd w:id="4"/>
      <w:bookmarkEnd w:id="5"/>
      <w:bookmarkEnd w:id="9"/>
    </w:p>
    <w:p w14:paraId="22A091B0" w14:textId="77777777" w:rsidR="00B26211" w:rsidRPr="00260A3E" w:rsidRDefault="00000000" w:rsidP="00B26211">
      <w:pPr>
        <w:spacing w:after="0" w:line="276" w:lineRule="auto"/>
        <w:ind w:left="3540"/>
        <w:rPr>
          <w:rFonts w:ascii="Calibri" w:hAnsi="Calibri" w:cs="Calibri"/>
          <w:b/>
          <w:bCs/>
        </w:rPr>
      </w:pPr>
      <w:r w:rsidRPr="00A577C6">
        <w:rPr>
          <w:rFonts w:ascii="Calibri" w:hAnsi="Calibri" w:cs="Calibri"/>
        </w:rPr>
        <w:t> </w:t>
      </w:r>
      <w:r w:rsidR="00B26211" w:rsidRPr="00260A3E">
        <w:rPr>
          <w:rFonts w:ascii="Calibri" w:hAnsi="Calibri" w:cs="Calibri"/>
          <w:b/>
          <w:bCs/>
        </w:rPr>
        <w:t>Pkt 1</w:t>
      </w:r>
    </w:p>
    <w:p w14:paraId="0501C9A2" w14:textId="4BD547BB" w:rsidR="00B26211" w:rsidRPr="00260A3E" w:rsidRDefault="00B26211" w:rsidP="00B26211">
      <w:pPr>
        <w:spacing w:after="0" w:line="276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>Przewodniczący Rady Pan Andrzej Krawczyk otwierając obrady powitał wszystkich radnych, zastępcę burmistrza oraz pozostałe osoby obecne na sesji. Przewodniczący na podstawie określonego kworum, stwierdził prawomocność obrad.</w:t>
      </w:r>
    </w:p>
    <w:p w14:paraId="30A10446" w14:textId="77777777" w:rsidR="00B26211" w:rsidRPr="00260A3E" w:rsidRDefault="00B26211" w:rsidP="00B26211">
      <w:pPr>
        <w:spacing w:after="0" w:line="276" w:lineRule="auto"/>
        <w:ind w:left="3540"/>
        <w:rPr>
          <w:rFonts w:ascii="Calibri" w:hAnsi="Calibri" w:cs="Calibri"/>
          <w:b/>
          <w:bCs/>
        </w:rPr>
      </w:pPr>
      <w:r w:rsidRPr="00260A3E">
        <w:rPr>
          <w:rFonts w:ascii="Calibri" w:hAnsi="Calibri" w:cs="Calibri"/>
        </w:rPr>
        <w:t xml:space="preserve">        </w:t>
      </w:r>
      <w:r w:rsidRPr="00260A3E">
        <w:rPr>
          <w:rFonts w:ascii="Calibri" w:hAnsi="Calibri" w:cs="Calibri"/>
          <w:b/>
          <w:bCs/>
        </w:rPr>
        <w:t>Pkt 2</w:t>
      </w:r>
    </w:p>
    <w:p w14:paraId="2C2DC2A7" w14:textId="535017C1" w:rsidR="00B26211" w:rsidRDefault="00B26211" w:rsidP="00B26211">
      <w:pPr>
        <w:pStyle w:val="Standard"/>
        <w:spacing w:line="276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>Pan przewodniczący, przechodząc do realizacji kolejnego punktu obrad, przedstawił proponowany porządek obrad. Przewodniczący przedstawił proponowane zmiany porządku</w:t>
      </w:r>
      <w:r w:rsidRPr="00260A3E">
        <w:t xml:space="preserve"> </w:t>
      </w:r>
      <w:r w:rsidRPr="00260A3E">
        <w:rPr>
          <w:rFonts w:ascii="Calibri" w:hAnsi="Calibri" w:cs="Calibri"/>
        </w:rPr>
        <w:t xml:space="preserve">poprzez dodanie </w:t>
      </w:r>
      <w:r>
        <w:rPr>
          <w:rFonts w:ascii="Calibri" w:hAnsi="Calibri" w:cs="Calibri"/>
        </w:rPr>
        <w:t xml:space="preserve">punktu 6 h - </w:t>
      </w:r>
      <w:r w:rsidRPr="00260A3E">
        <w:rPr>
          <w:rFonts w:ascii="Calibri" w:hAnsi="Calibri" w:cs="Calibri"/>
        </w:rPr>
        <w:t xml:space="preserve">projektu uchwały w </w:t>
      </w:r>
      <w:r w:rsidRPr="00B26211">
        <w:rPr>
          <w:rFonts w:ascii="Calibri" w:hAnsi="Calibri" w:cs="Calibri"/>
        </w:rPr>
        <w:t>sprawie</w:t>
      </w:r>
      <w:r w:rsidRPr="00B26211">
        <w:rPr>
          <w:rFonts w:ascii="Calibri" w:hAnsi="Calibri" w:cs="Calibri"/>
          <w:kern w:val="1"/>
          <w:lang w:bidi="hi-IN"/>
        </w:rPr>
        <w:t xml:space="preserve"> rozpatrzenia petycji</w:t>
      </w:r>
      <w:r>
        <w:rPr>
          <w:rFonts w:ascii="Calibri" w:hAnsi="Calibri" w:cs="Calibri"/>
          <w:kern w:val="1"/>
          <w:lang w:bidi="hi-IN"/>
        </w:rPr>
        <w:t xml:space="preserve"> </w:t>
      </w:r>
      <w:r w:rsidRPr="00260A3E">
        <w:rPr>
          <w:rFonts w:ascii="Calibri" w:hAnsi="Calibri" w:cs="Calibri"/>
        </w:rPr>
        <w:t xml:space="preserve">i wobec braku uwag  zarządził głosowanie w tej sprawie. </w:t>
      </w:r>
      <w:r>
        <w:rPr>
          <w:rFonts w:ascii="Calibri" w:hAnsi="Calibri" w:cs="Calibri"/>
        </w:rPr>
        <w:t>Zaznaczył, iż wszyscy radni omawiali ww. punkt na odbytych komisjach.</w:t>
      </w:r>
      <w:r w:rsidRPr="00260A3E">
        <w:rPr>
          <w:rFonts w:ascii="Calibri" w:hAnsi="Calibri" w:cs="Calibri"/>
        </w:rPr>
        <w:t xml:space="preserve"> </w:t>
      </w:r>
    </w:p>
    <w:p w14:paraId="2F48719D" w14:textId="77777777" w:rsidR="00B2621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Głosowano w sprawie:</w:t>
      </w:r>
    </w:p>
    <w:p w14:paraId="72D1E9B2" w14:textId="6BF4F42E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Przyjęcie porządku obrad ze zmianą poprzez dodanie punktu 6 h</w:t>
      </w:r>
    </w:p>
    <w:p w14:paraId="79FF3AC9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4F7F2B3A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5CAA33CC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08921040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66861361" w14:textId="77777777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</w:p>
    <w:p w14:paraId="338863B0" w14:textId="77777777" w:rsidR="00B26211" w:rsidRDefault="00B26211" w:rsidP="00B26211">
      <w:pPr>
        <w:spacing w:after="0" w:line="240" w:lineRule="auto"/>
        <w:rPr>
          <w:rFonts w:ascii="Calibri" w:hAnsi="Calibri" w:cs="Calibri"/>
        </w:rPr>
      </w:pPr>
      <w:r w:rsidRPr="00260A3E">
        <w:rPr>
          <w:rFonts w:ascii="Calibri" w:hAnsi="Calibri" w:cs="Calibri"/>
        </w:rPr>
        <w:t xml:space="preserve">Po </w:t>
      </w:r>
      <w:r>
        <w:rPr>
          <w:rFonts w:ascii="Calibri" w:hAnsi="Calibri" w:cs="Calibri"/>
        </w:rPr>
        <w:t xml:space="preserve">jednogłośnym </w:t>
      </w:r>
      <w:r w:rsidRPr="00260A3E">
        <w:rPr>
          <w:rFonts w:ascii="Calibri" w:hAnsi="Calibri" w:cs="Calibri"/>
        </w:rPr>
        <w:t xml:space="preserve">przegłosowaniu porządek sesji przedstawia się następująco.   </w:t>
      </w:r>
    </w:p>
    <w:p w14:paraId="37F986D5" w14:textId="12C550B1" w:rsidR="00B26211" w:rsidRPr="00B26211" w:rsidRDefault="00B26211" w:rsidP="00B26211">
      <w:pPr>
        <w:pStyle w:val="Akapitzlist"/>
        <w:widowControl w:val="0"/>
        <w:numPr>
          <w:ilvl w:val="1"/>
          <w:numId w:val="3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</w:pPr>
      <w:r w:rsidRPr="00B26211"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  <w:lastRenderedPageBreak/>
        <w:t xml:space="preserve">Otwarcie sesji, </w:t>
      </w:r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>stwierdzenie prawomocności obrad</w:t>
      </w:r>
      <w:r w:rsidRPr="00B26211"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  <w:t>.</w:t>
      </w:r>
    </w:p>
    <w:p w14:paraId="7AB65FBC" w14:textId="6DCE90D3" w:rsidR="00B26211" w:rsidRPr="00B26211" w:rsidRDefault="00B26211" w:rsidP="00B26211">
      <w:pPr>
        <w:pStyle w:val="Akapitzlist"/>
        <w:widowControl w:val="0"/>
        <w:numPr>
          <w:ilvl w:val="1"/>
          <w:numId w:val="3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 </w:t>
      </w:r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 xml:space="preserve">Przyjęcie porządku obrad.  </w:t>
      </w:r>
    </w:p>
    <w:p w14:paraId="41839EA4" w14:textId="7F564D16" w:rsidR="00B26211" w:rsidRPr="00B26211" w:rsidRDefault="00B26211" w:rsidP="00B26211">
      <w:pPr>
        <w:pStyle w:val="Akapitzlist"/>
        <w:widowControl w:val="0"/>
        <w:numPr>
          <w:ilvl w:val="1"/>
          <w:numId w:val="3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>Przyjęcie protokołu z  X sesji Rady Miejskiej.</w:t>
      </w:r>
    </w:p>
    <w:p w14:paraId="7169D06B" w14:textId="0AE16108" w:rsidR="00B26211" w:rsidRPr="00B26211" w:rsidRDefault="00B26211" w:rsidP="00B26211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>Sprawozdanie Burmistrza Miasta i Gminy z wykonania podjętych uchwał przez Radę Miejską oraz sprawozdanie z pracy Burmistrza w okresie między sesjami.</w:t>
      </w:r>
    </w:p>
    <w:p w14:paraId="036D86B8" w14:textId="3A7EEB0F" w:rsidR="00B26211" w:rsidRPr="00B26211" w:rsidRDefault="00B26211" w:rsidP="00B26211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kern w:val="3"/>
          <w:lang w:eastAsia="ja-JP" w:bidi="fa-IR"/>
          <w14:ligatures w14:val="none"/>
        </w:rPr>
      </w:pPr>
      <w:r w:rsidRPr="00B26211">
        <w:rPr>
          <w:rFonts w:ascii="Calibri" w:eastAsia="Times New Roman" w:hAnsi="Calibri" w:cs="Calibri"/>
          <w:b/>
          <w:bCs/>
          <w:kern w:val="1"/>
          <w:lang w:eastAsia="zh-CN" w:bidi="hi-IN"/>
          <w14:ligatures w14:val="none"/>
        </w:rPr>
        <w:t>Przedstawienie projektu uchwały w sprawie Wieloletniej Prognozy Finansowej Gminy Chorzele na lata 2025-2037 oraz projektu uchwały w sprawie uchwalenia  uchwały budżetowej na 2025 rok ;</w:t>
      </w:r>
    </w:p>
    <w:p w14:paraId="1BD5FF69" w14:textId="77777777" w:rsidR="00B26211" w:rsidRPr="00B26211" w:rsidRDefault="00B26211" w:rsidP="00B26211">
      <w:pPr>
        <w:widowControl w:val="0"/>
        <w:numPr>
          <w:ilvl w:val="1"/>
          <w:numId w:val="5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zapoznanie się z opiniami Regionalnej Izby Obrachunkowej w Warszawie,</w:t>
      </w:r>
    </w:p>
    <w:p w14:paraId="7BB42C51" w14:textId="77777777" w:rsidR="00B26211" w:rsidRPr="00B26211" w:rsidRDefault="00B26211" w:rsidP="00B26211">
      <w:pPr>
        <w:widowControl w:val="0"/>
        <w:numPr>
          <w:ilvl w:val="1"/>
          <w:numId w:val="5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zapoznanie się z opinią komisji stałych w tym Komisji Budżetu, Gospodarki, Mienia Komunalnego i Budownictwa,</w:t>
      </w:r>
    </w:p>
    <w:p w14:paraId="4A152313" w14:textId="77777777" w:rsidR="00B26211" w:rsidRPr="00B26211" w:rsidRDefault="00B26211" w:rsidP="00B26211">
      <w:pPr>
        <w:widowControl w:val="0"/>
        <w:numPr>
          <w:ilvl w:val="1"/>
          <w:numId w:val="5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głosowanie nad projektem uchwały w sprawie Wieloletniej Prognozy Finansowej Gminy Chorzele na lata 2025-2037,</w:t>
      </w:r>
    </w:p>
    <w:p w14:paraId="27EF6F4A" w14:textId="77777777" w:rsidR="00B26211" w:rsidRPr="00B26211" w:rsidRDefault="00B26211" w:rsidP="00B26211">
      <w:pPr>
        <w:widowControl w:val="0"/>
        <w:numPr>
          <w:ilvl w:val="1"/>
          <w:numId w:val="6"/>
        </w:numPr>
        <w:tabs>
          <w:tab w:val="left" w:pos="283"/>
        </w:tabs>
        <w:suppressAutoHyphens/>
        <w:autoSpaceDE w:val="0"/>
        <w:autoSpaceDN w:val="0"/>
        <w:spacing w:after="0" w:line="100" w:lineRule="atLeast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głosowanie nad projektem uchwały budżetowej na 2025 rok.</w:t>
      </w:r>
    </w:p>
    <w:p w14:paraId="278D2621" w14:textId="5D701BB4" w:rsidR="00B26211" w:rsidRPr="00B26211" w:rsidRDefault="00B26211" w:rsidP="00B26211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</w:pPr>
      <w:r w:rsidRPr="00B26211">
        <w:rPr>
          <w:rFonts w:ascii="Calibri" w:eastAsia="Times New Roman" w:hAnsi="Calibri" w:cs="Calibri"/>
          <w:b/>
          <w:bCs/>
          <w:kern w:val="3"/>
          <w:lang w:eastAsia="ja-JP" w:bidi="fa-IR"/>
          <w14:ligatures w14:val="none"/>
        </w:rPr>
        <w:t>Podjęcie uchwał w sprawie:</w:t>
      </w:r>
    </w:p>
    <w:p w14:paraId="6CFC74F6" w14:textId="274C1179" w:rsidR="00B26211" w:rsidRPr="00B26211" w:rsidRDefault="00B26211" w:rsidP="00B26211">
      <w:pPr>
        <w:pStyle w:val="Akapitzlist"/>
        <w:widowControl w:val="0"/>
        <w:numPr>
          <w:ilvl w:val="0"/>
          <w:numId w:val="8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zmiany uchwały budżetowej na 2024 rok,</w:t>
      </w:r>
    </w:p>
    <w:p w14:paraId="2C1FEB51" w14:textId="77777777" w:rsidR="00B26211" w:rsidRPr="00B26211" w:rsidRDefault="00B26211" w:rsidP="00B26211">
      <w:pPr>
        <w:widowControl w:val="0"/>
        <w:numPr>
          <w:ilvl w:val="0"/>
          <w:numId w:val="8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organizacji publicznego transportu zbiorowego na terenie Miasta i Gminy Chorzele na rok 2025,</w:t>
      </w:r>
    </w:p>
    <w:p w14:paraId="5F935645" w14:textId="77777777" w:rsidR="00B26211" w:rsidRPr="00B26211" w:rsidRDefault="00B26211" w:rsidP="00B26211">
      <w:pPr>
        <w:widowControl w:val="0"/>
        <w:numPr>
          <w:ilvl w:val="0"/>
          <w:numId w:val="8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 xml:space="preserve">wyrażenia zgody na obciążenie nieruchomości służebnością </w:t>
      </w:r>
      <w:proofErr w:type="spellStart"/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przesyłu</w:t>
      </w:r>
      <w:proofErr w:type="spellEnd"/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,</w:t>
      </w:r>
    </w:p>
    <w:p w14:paraId="326178B9" w14:textId="77777777" w:rsidR="00B26211" w:rsidRPr="00B26211" w:rsidRDefault="00B26211" w:rsidP="00B26211">
      <w:pPr>
        <w:widowControl w:val="0"/>
        <w:numPr>
          <w:ilvl w:val="0"/>
          <w:numId w:val="8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określenia kryteriów na drugim etapie postępowania rekrutacyjnego do przedszkola samorządowego i oddziałów przedszkolnych przy publicznych szkołach podstawowych prowadzonych przez Gminę Chorzele oraz dokumentów niezbędnych do potwierdzenia tych kryteriów, a także liczby punktów możliwej do uzyskania za poszczególne kryteria,</w:t>
      </w:r>
    </w:p>
    <w:p w14:paraId="60611B02" w14:textId="77777777" w:rsidR="00B26211" w:rsidRPr="00B26211" w:rsidRDefault="00B26211" w:rsidP="00B26211">
      <w:pPr>
        <w:widowControl w:val="0"/>
        <w:numPr>
          <w:ilvl w:val="0"/>
          <w:numId w:val="8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uchwalenia Gminnego programu profilaktyki i rozwiązywania problemów alkoholowych oraz przeciwdziałania narkomanii dla Miasta i Gminy Chorzele na 2025 rok,</w:t>
      </w:r>
    </w:p>
    <w:p w14:paraId="085618B6" w14:textId="77777777" w:rsidR="00B26211" w:rsidRPr="00B26211" w:rsidRDefault="00B26211" w:rsidP="00B26211">
      <w:pPr>
        <w:widowControl w:val="0"/>
        <w:numPr>
          <w:ilvl w:val="0"/>
          <w:numId w:val="8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regulaminu korzystania z boisk przy szkołach podstawowych, dla których organem prowadzącym jest Gmina Chorzele</w:t>
      </w:r>
    </w:p>
    <w:p w14:paraId="69FEB0B1" w14:textId="77777777" w:rsidR="00B26211" w:rsidRPr="00B26211" w:rsidRDefault="00B26211" w:rsidP="00B26211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Calibri" w:eastAsia="Lucida Sans Unicode" w:hAnsi="Calibri" w:cs="Calibri"/>
          <w:kern w:val="3"/>
          <w14:ligatures w14:val="none"/>
        </w:rPr>
      </w:pPr>
      <w:r w:rsidRPr="00B26211">
        <w:rPr>
          <w:rFonts w:ascii="Calibri" w:eastAsia="Lucida Sans Unicode" w:hAnsi="Calibri" w:cs="Calibri"/>
          <w:kern w:val="1"/>
          <w:lang w:bidi="hi-IN"/>
          <w14:ligatures w14:val="none"/>
        </w:rPr>
        <w:t>nadania tytułu „Zasłużony dla Gminy Chorzele” .</w:t>
      </w:r>
    </w:p>
    <w:p w14:paraId="6ACD6771" w14:textId="77777777" w:rsidR="00B26211" w:rsidRPr="00B26211" w:rsidRDefault="00B26211" w:rsidP="00B26211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Calibri" w:eastAsia="Lucida Sans Unicode" w:hAnsi="Calibri" w:cs="Calibri"/>
          <w:kern w:val="3"/>
          <w14:ligatures w14:val="none"/>
        </w:rPr>
      </w:pPr>
      <w:r w:rsidRPr="00B26211">
        <w:rPr>
          <w:rFonts w:ascii="Calibri" w:eastAsia="Lucida Sans Unicode" w:hAnsi="Calibri" w:cs="Calibri"/>
          <w:kern w:val="1"/>
          <w:lang w:bidi="hi-IN"/>
          <w14:ligatures w14:val="none"/>
        </w:rPr>
        <w:t>rozpatrzenia petycji.</w:t>
      </w:r>
    </w:p>
    <w:p w14:paraId="65063E87" w14:textId="24C55807" w:rsidR="00B26211" w:rsidRPr="00B26211" w:rsidRDefault="00B26211" w:rsidP="00B26211">
      <w:pPr>
        <w:pStyle w:val="Akapitzlist"/>
        <w:keepNext/>
        <w:numPr>
          <w:ilvl w:val="1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>Przyjęcie planu pracy Rady Miejskiej na 2025 rok i przyjęcie planów pracy komisji</w:t>
      </w:r>
    </w:p>
    <w:p w14:paraId="40CA0E60" w14:textId="77777777" w:rsidR="00B26211" w:rsidRDefault="00B26211" w:rsidP="00B26211">
      <w:pPr>
        <w:widowControl w:val="0"/>
        <w:suppressAutoHyphens/>
        <w:autoSpaceDE w:val="0"/>
        <w:spacing w:after="0" w:line="240" w:lineRule="auto"/>
        <w:ind w:left="268" w:hanging="360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1"/>
          <w:lang w:eastAsia="zh-CN" w:bidi="hi-IN"/>
          <w14:ligatures w14:val="none"/>
        </w:rPr>
        <w:t xml:space="preserve">       stałych na 2025 rok.</w:t>
      </w:r>
    </w:p>
    <w:p w14:paraId="12303B3D" w14:textId="5EA57350" w:rsidR="00B26211" w:rsidRPr="00B26211" w:rsidRDefault="00B26211" w:rsidP="00B26211">
      <w:pPr>
        <w:pStyle w:val="Akapitzlist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3"/>
          <w:lang w:eastAsia="ja-JP" w:bidi="fa-IR"/>
          <w14:ligatures w14:val="none"/>
        </w:rPr>
        <w:t>Zapytania i wolne wnioski.</w:t>
      </w:r>
    </w:p>
    <w:p w14:paraId="5F5D45BC" w14:textId="6D81345B" w:rsidR="00B26211" w:rsidRPr="00B26211" w:rsidRDefault="00B26211" w:rsidP="00B26211">
      <w:pPr>
        <w:pStyle w:val="Akapitzlist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lang w:eastAsia="zh-CN" w:bidi="hi-IN"/>
          <w14:ligatures w14:val="none"/>
        </w:rPr>
      </w:pPr>
      <w:r w:rsidRPr="00B26211">
        <w:rPr>
          <w:rFonts w:ascii="Calibri" w:eastAsia="Times New Roman" w:hAnsi="Calibri" w:cs="Calibri"/>
          <w:kern w:val="3"/>
          <w:lang w:eastAsia="ar-SA" w:bidi="fa-IR"/>
          <w14:ligatures w14:val="none"/>
        </w:rPr>
        <w:t>Zamknięcie obrad</w:t>
      </w:r>
      <w:r w:rsidRPr="00B26211">
        <w:rPr>
          <w:rFonts w:ascii="Calibri" w:eastAsia="Times New Roman" w:hAnsi="Calibri" w:cs="Calibri"/>
          <w:b/>
          <w:bCs/>
          <w:kern w:val="3"/>
          <w:lang w:eastAsia="ar-SA" w:bidi="fa-IR"/>
          <w14:ligatures w14:val="none"/>
        </w:rPr>
        <w:t>.</w:t>
      </w:r>
    </w:p>
    <w:p w14:paraId="1463E3EE" w14:textId="77777777" w:rsidR="004F168F" w:rsidRPr="00CB64BC" w:rsidRDefault="00B26211" w:rsidP="004F168F">
      <w:pPr>
        <w:spacing w:after="0" w:line="276" w:lineRule="auto"/>
        <w:ind w:left="4248"/>
        <w:rPr>
          <w:rFonts w:ascii="Calibri" w:hAnsi="Calibri" w:cs="Calibri"/>
          <w:b/>
          <w:bCs/>
        </w:rPr>
      </w:pPr>
      <w:r w:rsidRPr="00260A3E">
        <w:rPr>
          <w:rFonts w:ascii="Calibri" w:hAnsi="Calibri" w:cs="Calibri"/>
        </w:rPr>
        <w:t xml:space="preserve">  </w:t>
      </w:r>
      <w:r w:rsidR="004F168F" w:rsidRPr="00CB64BC">
        <w:rPr>
          <w:rFonts w:ascii="Calibri" w:hAnsi="Calibri" w:cs="Calibri"/>
          <w:b/>
          <w:bCs/>
        </w:rPr>
        <w:t>Pkt 3</w:t>
      </w:r>
    </w:p>
    <w:p w14:paraId="68CBA065" w14:textId="572BE3FF" w:rsidR="00B26211" w:rsidRPr="00A577C6" w:rsidRDefault="004F168F" w:rsidP="004F168F">
      <w:pPr>
        <w:spacing w:after="0" w:line="240" w:lineRule="auto"/>
        <w:rPr>
          <w:rFonts w:ascii="Calibri" w:hAnsi="Calibri" w:cs="Calibri"/>
        </w:rPr>
      </w:pPr>
      <w:r w:rsidRPr="00CB64BC">
        <w:rPr>
          <w:rFonts w:ascii="Calibri" w:hAnsi="Calibri" w:cs="Calibri"/>
        </w:rPr>
        <w:t>Wobec braku uwag do protokołu przewodniczący zarządził głosowanie.</w:t>
      </w:r>
    </w:p>
    <w:p w14:paraId="633E8463" w14:textId="5AB0A565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Głosowano w sprawie:</w:t>
      </w:r>
    </w:p>
    <w:p w14:paraId="7069AE5E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Przyjęcie protokołu z  X sesji Rady Miejskiej.</w:t>
      </w:r>
    </w:p>
    <w:p w14:paraId="21533546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102F9247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0C0B6B16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2D17F4CC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0B170CBB" w14:textId="77ECF60A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5A2C02">
        <w:rPr>
          <w:rFonts w:ascii="Calibri" w:hAnsi="Calibri" w:cs="Calibri"/>
        </w:rPr>
        <w:t>.</w:t>
      </w:r>
    </w:p>
    <w:p w14:paraId="0E501483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lastRenderedPageBreak/>
        <w:t> </w:t>
      </w:r>
    </w:p>
    <w:p w14:paraId="7E883033" w14:textId="77777777" w:rsidR="004F168F" w:rsidRPr="00CB64BC" w:rsidRDefault="00000000" w:rsidP="004F168F">
      <w:pPr>
        <w:spacing w:after="0" w:line="240" w:lineRule="auto"/>
        <w:ind w:left="4248"/>
        <w:rPr>
          <w:rFonts w:ascii="Calibri" w:hAnsi="Calibri" w:cs="Calibri"/>
          <w:b/>
          <w:bCs/>
        </w:rPr>
      </w:pPr>
      <w:r w:rsidRPr="00A577C6">
        <w:rPr>
          <w:rFonts w:ascii="Calibri" w:hAnsi="Calibri" w:cs="Calibri"/>
        </w:rPr>
        <w:t> </w:t>
      </w:r>
      <w:r w:rsidR="004F168F" w:rsidRPr="00CB64BC">
        <w:rPr>
          <w:rFonts w:ascii="Calibri" w:hAnsi="Calibri" w:cs="Calibri"/>
          <w:b/>
          <w:bCs/>
        </w:rPr>
        <w:t>Pkt 4</w:t>
      </w:r>
    </w:p>
    <w:p w14:paraId="49AE037F" w14:textId="77777777" w:rsidR="004F168F" w:rsidRPr="00CB64BC" w:rsidRDefault="004F168F" w:rsidP="004F168F">
      <w:pPr>
        <w:spacing w:after="0" w:line="240" w:lineRule="auto"/>
        <w:rPr>
          <w:rFonts w:ascii="Calibri" w:hAnsi="Calibri" w:cs="Calibri"/>
        </w:rPr>
      </w:pPr>
      <w:r w:rsidRPr="00CB64BC">
        <w:rPr>
          <w:rFonts w:ascii="Calibri" w:hAnsi="Calibri" w:cs="Calibri"/>
        </w:rPr>
        <w:t>Przewodniczący rozpoczął kolejny punkt posiedzenia.</w:t>
      </w:r>
    </w:p>
    <w:p w14:paraId="33C8F96D" w14:textId="614E40B4" w:rsidR="004F168F" w:rsidRPr="00CB64BC" w:rsidRDefault="004F168F" w:rsidP="004F168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Z-ca b</w:t>
      </w:r>
      <w:r w:rsidRPr="00CB64BC">
        <w:rPr>
          <w:rFonts w:ascii="Calibri" w:hAnsi="Calibri" w:cs="Calibri"/>
        </w:rPr>
        <w:t>urmistrz</w:t>
      </w:r>
      <w:r>
        <w:rPr>
          <w:rFonts w:ascii="Calibri" w:hAnsi="Calibri" w:cs="Calibri"/>
        </w:rPr>
        <w:t>a</w:t>
      </w:r>
      <w:r w:rsidRPr="00CB64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Michał Wiśnicki</w:t>
      </w:r>
      <w:r w:rsidRPr="00CB64BC">
        <w:rPr>
          <w:rFonts w:ascii="Calibri" w:hAnsi="Calibri" w:cs="Calibri"/>
        </w:rPr>
        <w:t xml:space="preserve"> przedstawił sprawozdanie z pracy w okresie między sesjami informując radnych o wykonanych działaniach w okresie międzysesyjnym.</w:t>
      </w:r>
    </w:p>
    <w:p w14:paraId="40159FB7" w14:textId="77777777" w:rsidR="004F168F" w:rsidRDefault="004F168F" w:rsidP="004F168F">
      <w:pPr>
        <w:spacing w:after="0" w:line="240" w:lineRule="auto"/>
        <w:rPr>
          <w:rFonts w:ascii="Calibri" w:hAnsi="Calibri" w:cs="Calibri"/>
          <w:i/>
          <w:iCs/>
        </w:rPr>
      </w:pPr>
      <w:r w:rsidRPr="00CB64BC">
        <w:rPr>
          <w:rFonts w:ascii="Calibri" w:hAnsi="Calibri" w:cs="Calibri"/>
          <w:i/>
          <w:iCs/>
        </w:rPr>
        <w:t>Sprawozdanie  stanowi załącznik do protokołu.</w:t>
      </w:r>
    </w:p>
    <w:p w14:paraId="000C6B9F" w14:textId="1BC2A459" w:rsidR="004F168F" w:rsidRPr="004F168F" w:rsidRDefault="004F168F" w:rsidP="004F168F">
      <w:pPr>
        <w:spacing w:after="0" w:line="240" w:lineRule="auto"/>
        <w:rPr>
          <w:rFonts w:ascii="Calibri" w:hAnsi="Calibri" w:cs="Calibri"/>
          <w:b/>
          <w:bCs/>
        </w:rPr>
      </w:pPr>
      <w:r w:rsidRPr="004F168F">
        <w:rPr>
          <w:rFonts w:ascii="Calibri" w:hAnsi="Calibri" w:cs="Calibri"/>
          <w:b/>
          <w:bCs/>
        </w:rPr>
        <w:t xml:space="preserve">                                                                               Pkt </w:t>
      </w:r>
      <w:r>
        <w:rPr>
          <w:rFonts w:ascii="Calibri" w:hAnsi="Calibri" w:cs="Calibri"/>
          <w:b/>
          <w:bCs/>
        </w:rPr>
        <w:t>5</w:t>
      </w:r>
    </w:p>
    <w:p w14:paraId="4667494A" w14:textId="33474DDF" w:rsidR="004F168F" w:rsidRPr="004F168F" w:rsidRDefault="004F168F" w:rsidP="004F168F">
      <w:pPr>
        <w:spacing w:after="0" w:line="240" w:lineRule="auto"/>
        <w:rPr>
          <w:rFonts w:ascii="Calibri" w:hAnsi="Calibri" w:cs="Calibri"/>
        </w:rPr>
      </w:pPr>
      <w:r w:rsidRPr="004F168F">
        <w:rPr>
          <w:rFonts w:ascii="Calibri" w:hAnsi="Calibri" w:cs="Calibri"/>
        </w:rPr>
        <w:t>W kolejnym punkcie realizacji porządku obrad dotyczącym projektu uchwały w sprawie Wieloletniej Prognozy Finansowej Gminy Chorzele na lata 202</w:t>
      </w:r>
      <w:r>
        <w:rPr>
          <w:rFonts w:ascii="Calibri" w:hAnsi="Calibri" w:cs="Calibri"/>
        </w:rPr>
        <w:t>5</w:t>
      </w:r>
      <w:r w:rsidRPr="004F168F">
        <w:rPr>
          <w:rFonts w:ascii="Calibri" w:hAnsi="Calibri" w:cs="Calibri"/>
        </w:rPr>
        <w:t>-2037 oraz projektu uchwały w sprawie uchwalenia uchwały budżetowej na 202</w:t>
      </w:r>
      <w:r>
        <w:rPr>
          <w:rFonts w:ascii="Calibri" w:hAnsi="Calibri" w:cs="Calibri"/>
        </w:rPr>
        <w:t>5</w:t>
      </w:r>
      <w:r w:rsidRPr="004F168F">
        <w:rPr>
          <w:rFonts w:ascii="Calibri" w:hAnsi="Calibri" w:cs="Calibri"/>
        </w:rPr>
        <w:t xml:space="preserve"> rok, przewodniczący Pan </w:t>
      </w:r>
      <w:r>
        <w:rPr>
          <w:rFonts w:ascii="Calibri" w:hAnsi="Calibri" w:cs="Calibri"/>
        </w:rPr>
        <w:t>Andrzej Krawczyk</w:t>
      </w:r>
      <w:r w:rsidRPr="004F168F">
        <w:rPr>
          <w:rFonts w:ascii="Calibri" w:hAnsi="Calibri" w:cs="Calibri"/>
        </w:rPr>
        <w:t xml:space="preserve">  odczytał opinie Regionalnej Izby Obrachunkowej dotyczące omawianych projektów uchwał.  Opinię komisji stałych w tym Komisji Budżetu, Gospodarki, Mienia Komunalnego i Budownictwa odczytał przewodniczący tej Komisji Pan Mirosław </w:t>
      </w:r>
      <w:proofErr w:type="spellStart"/>
      <w:r w:rsidRPr="004F168F">
        <w:rPr>
          <w:rFonts w:ascii="Calibri" w:hAnsi="Calibri" w:cs="Calibri"/>
        </w:rPr>
        <w:t>Sieruta</w:t>
      </w:r>
      <w:proofErr w:type="spellEnd"/>
      <w:r w:rsidRPr="004F168F">
        <w:rPr>
          <w:rFonts w:ascii="Calibri" w:hAnsi="Calibri" w:cs="Calibri"/>
        </w:rPr>
        <w:t>.</w:t>
      </w:r>
    </w:p>
    <w:p w14:paraId="03737161" w14:textId="77777777" w:rsidR="004F168F" w:rsidRPr="004F168F" w:rsidRDefault="004F168F" w:rsidP="004F168F">
      <w:pPr>
        <w:spacing w:after="0" w:line="240" w:lineRule="auto"/>
        <w:rPr>
          <w:rFonts w:ascii="Calibri" w:hAnsi="Calibri" w:cs="Calibri"/>
          <w:i/>
          <w:iCs/>
        </w:rPr>
      </w:pPr>
      <w:r w:rsidRPr="004F168F">
        <w:rPr>
          <w:rFonts w:ascii="Calibri" w:hAnsi="Calibri" w:cs="Calibri"/>
          <w:i/>
          <w:iCs/>
        </w:rPr>
        <w:t>Opinia Komisji stanowi załącznik do protokołu.</w:t>
      </w:r>
    </w:p>
    <w:p w14:paraId="6BB0D888" w14:textId="7ED15360" w:rsidR="004F168F" w:rsidRPr="004F168F" w:rsidRDefault="004F168F" w:rsidP="004F168F">
      <w:pPr>
        <w:spacing w:after="0" w:line="240" w:lineRule="auto"/>
        <w:rPr>
          <w:rFonts w:ascii="Calibri" w:hAnsi="Calibri" w:cs="Calibri"/>
          <w:i/>
          <w:iCs/>
        </w:rPr>
      </w:pPr>
      <w:r w:rsidRPr="004F168F">
        <w:rPr>
          <w:rFonts w:ascii="Calibri" w:hAnsi="Calibri" w:cs="Calibri"/>
          <w:i/>
          <w:iCs/>
        </w:rPr>
        <w:t>Opinie RIO stanowią załącznik do protokołu.</w:t>
      </w:r>
    </w:p>
    <w:p w14:paraId="3C004091" w14:textId="7C013EE9" w:rsidR="009337F1" w:rsidRPr="00A577C6" w:rsidRDefault="004F168F" w:rsidP="00B26211">
      <w:pPr>
        <w:spacing w:after="0" w:line="240" w:lineRule="auto"/>
        <w:rPr>
          <w:rFonts w:ascii="Calibri" w:hAnsi="Calibri" w:cs="Calibri"/>
        </w:rPr>
      </w:pPr>
      <w:r w:rsidRPr="004F168F">
        <w:rPr>
          <w:rFonts w:ascii="Calibri" w:hAnsi="Calibri" w:cs="Calibri"/>
        </w:rPr>
        <w:t xml:space="preserve">Przewodniczący </w:t>
      </w:r>
      <w:r>
        <w:rPr>
          <w:rFonts w:ascii="Calibri" w:hAnsi="Calibri" w:cs="Calibri"/>
        </w:rPr>
        <w:t xml:space="preserve">po odczytaniu </w:t>
      </w:r>
      <w:r w:rsidRPr="004F168F">
        <w:rPr>
          <w:rFonts w:ascii="Calibri" w:hAnsi="Calibri" w:cs="Calibri"/>
        </w:rPr>
        <w:t>zapytał radnych czy mają uwagi do projektu uchwały w sprawie Wieloletniej Prognozy Finansowej Gminy Chorzele na lata 2023-2036.  W związku z brakiem zgłaszanych pytań i uwag do projekt</w:t>
      </w:r>
      <w:r>
        <w:rPr>
          <w:rFonts w:ascii="Calibri" w:hAnsi="Calibri" w:cs="Calibri"/>
        </w:rPr>
        <w:t>ów</w:t>
      </w:r>
      <w:r w:rsidRPr="004F168F">
        <w:rPr>
          <w:rFonts w:ascii="Calibri" w:hAnsi="Calibri" w:cs="Calibri"/>
        </w:rPr>
        <w:t xml:space="preserve"> uchwał, przewodniczący Rady rozpoczął głosowanie.</w:t>
      </w:r>
    </w:p>
    <w:p w14:paraId="70B9DC9B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Głosowano w sprawie:</w:t>
      </w:r>
    </w:p>
    <w:p w14:paraId="25510FA9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głosowanie nad projektem uchwały w sprawie Wieloletniej Prognozy Finansowej Gminy Chorzele na lata 2025-2037</w:t>
      </w:r>
    </w:p>
    <w:p w14:paraId="31D288DB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74D917D1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47739A19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38EB7D96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3D3DA86D" w14:textId="56D77198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4F168F">
        <w:rPr>
          <w:rFonts w:ascii="Calibri" w:hAnsi="Calibri" w:cs="Calibri"/>
        </w:rPr>
        <w:t>.</w:t>
      </w:r>
    </w:p>
    <w:p w14:paraId="0CA0E798" w14:textId="57BEFEB3" w:rsidR="004F168F" w:rsidRPr="00260A3E" w:rsidRDefault="004F168F" w:rsidP="004F168F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52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</w:t>
      </w:r>
      <w:r w:rsidRPr="00EE1722">
        <w:rPr>
          <w:rFonts w:ascii="Calibri" w:hAnsi="Calibri" w:cs="Calibri"/>
          <w:b/>
          <w:bCs/>
        </w:rPr>
        <w:t>/24</w:t>
      </w:r>
      <w:r w:rsidRPr="00EE1722">
        <w:rPr>
          <w:rFonts w:ascii="Calibri" w:hAnsi="Calibri" w:cs="Calibri"/>
        </w:rPr>
        <w:t xml:space="preserve"> w sprawie </w:t>
      </w:r>
      <w:r w:rsidRPr="00A577C6">
        <w:rPr>
          <w:rFonts w:ascii="Calibri" w:hAnsi="Calibri" w:cs="Calibri"/>
        </w:rPr>
        <w:t>Wieloletniej Prognozy Finansowej Gminy Chorzele na lata 2025-2037</w:t>
      </w:r>
      <w:r>
        <w:rPr>
          <w:rFonts w:ascii="Calibri" w:hAnsi="Calibri" w:cs="Calibri"/>
        </w:rPr>
        <w:t>.</w:t>
      </w:r>
    </w:p>
    <w:p w14:paraId="13E17BCD" w14:textId="77777777" w:rsidR="004F168F" w:rsidRPr="00EE1722" w:rsidRDefault="004F168F" w:rsidP="004F168F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4C57292F" w14:textId="77777777" w:rsidR="004F168F" w:rsidRDefault="004F168F" w:rsidP="004F168F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352FEDB1" w14:textId="7286577D" w:rsidR="009337F1" w:rsidRPr="00A577C6" w:rsidRDefault="009337F1" w:rsidP="00B26211">
      <w:pPr>
        <w:spacing w:after="0" w:line="240" w:lineRule="auto"/>
        <w:rPr>
          <w:rFonts w:ascii="Calibri" w:hAnsi="Calibri" w:cs="Calibri"/>
        </w:rPr>
      </w:pPr>
    </w:p>
    <w:p w14:paraId="0ABE679C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Głosowano w sprawie:</w:t>
      </w:r>
    </w:p>
    <w:p w14:paraId="45998A03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głosowanie nad projektem uchwały budżetowej na 2025 rok</w:t>
      </w:r>
    </w:p>
    <w:p w14:paraId="2E5073BA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5F7469DB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100DD4BF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7DA76339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1996789F" w14:textId="6C8B0552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3E4BB0">
        <w:rPr>
          <w:rFonts w:ascii="Calibri" w:hAnsi="Calibri" w:cs="Calibri"/>
        </w:rPr>
        <w:t>.</w:t>
      </w:r>
    </w:p>
    <w:p w14:paraId="6797783C" w14:textId="2A6BDB0D" w:rsidR="003E4BB0" w:rsidRPr="00260A3E" w:rsidRDefault="003E4BB0" w:rsidP="003E4BB0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53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</w:t>
      </w:r>
      <w:r w:rsidRPr="00EE1722">
        <w:rPr>
          <w:rFonts w:ascii="Calibri" w:hAnsi="Calibri" w:cs="Calibri"/>
          <w:b/>
          <w:bCs/>
        </w:rPr>
        <w:t>/24</w:t>
      </w:r>
      <w:r w:rsidRPr="00EE1722">
        <w:rPr>
          <w:rFonts w:ascii="Calibri" w:hAnsi="Calibri" w:cs="Calibri"/>
        </w:rPr>
        <w:t xml:space="preserve"> w sprawie </w:t>
      </w:r>
      <w:r>
        <w:rPr>
          <w:rFonts w:ascii="Calibri" w:hAnsi="Calibri" w:cs="Calibri"/>
        </w:rPr>
        <w:t>uchwalenia uchwały budżetowej na 2025 rok.</w:t>
      </w:r>
    </w:p>
    <w:p w14:paraId="38EC9121" w14:textId="77777777" w:rsidR="003E4BB0" w:rsidRPr="00EE1722" w:rsidRDefault="003E4BB0" w:rsidP="003E4BB0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lastRenderedPageBreak/>
        <w:t>Uchwała stanowi załącznik do protokołu.</w:t>
      </w:r>
    </w:p>
    <w:p w14:paraId="66887813" w14:textId="77777777" w:rsidR="003E4BB0" w:rsidRDefault="003E4BB0" w:rsidP="003E4BB0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46DA6471" w14:textId="77777777" w:rsidR="003E4BB0" w:rsidRPr="00A577C6" w:rsidRDefault="003E4BB0" w:rsidP="00B26211">
      <w:pPr>
        <w:spacing w:after="0" w:line="240" w:lineRule="auto"/>
        <w:rPr>
          <w:rFonts w:ascii="Calibri" w:hAnsi="Calibri" w:cs="Calibri"/>
        </w:rPr>
      </w:pPr>
    </w:p>
    <w:p w14:paraId="5A9C4F27" w14:textId="7EF84FAA" w:rsidR="00901B86" w:rsidRDefault="00000000" w:rsidP="00901B8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A577C6">
        <w:rPr>
          <w:rFonts w:ascii="Calibri" w:hAnsi="Calibri" w:cs="Calibri"/>
        </w:rPr>
        <w:t> </w:t>
      </w:r>
      <w:r w:rsidR="00901B86">
        <w:rPr>
          <w:rFonts w:ascii="Calibri" w:hAnsi="Calibri" w:cs="Calibri"/>
        </w:rPr>
        <w:t xml:space="preserve">                                                                             </w:t>
      </w:r>
      <w:r w:rsidR="00901B86"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 w:rsidR="005832CB">
        <w:rPr>
          <w:rFonts w:ascii="Calibri" w:eastAsia="Times New Roman" w:hAnsi="Calibri" w:cs="Calibri"/>
          <w:b/>
          <w:kern w:val="3"/>
          <w:lang w:eastAsia="ja-JP" w:bidi="fa-IR"/>
        </w:rPr>
        <w:t>6</w:t>
      </w:r>
      <w:r w:rsidR="00901B86"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 a</w:t>
      </w:r>
    </w:p>
    <w:p w14:paraId="5D76E59F" w14:textId="399580BB" w:rsidR="00901B86" w:rsidRPr="00901B86" w:rsidRDefault="00901B86" w:rsidP="00901B8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EE1722">
        <w:rPr>
          <w:rFonts w:ascii="Calibri" w:hAnsi="Calibri" w:cs="Calibri"/>
        </w:rPr>
        <w:t>W kolejnym punkcie realizacji porządku obrad dotyczącym projektu uchwały w sprawie</w:t>
      </w:r>
    </w:p>
    <w:p w14:paraId="3553F155" w14:textId="77777777" w:rsidR="00901B86" w:rsidRPr="00260A3E" w:rsidRDefault="00901B86" w:rsidP="00901B86">
      <w:pPr>
        <w:spacing w:after="0" w:line="276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 xml:space="preserve">zmiany uchwały budżetowej na 2024 rok  przewodniczący po odczytaniu zapytał radnych czy mają uwagi do projektu uchwały. </w:t>
      </w:r>
      <w:bookmarkStart w:id="10" w:name="_Hlk184034129"/>
      <w:r w:rsidRPr="00EE1722">
        <w:rPr>
          <w:rFonts w:ascii="Calibri" w:hAnsi="Calibri" w:cs="Calibri"/>
        </w:rPr>
        <w:t>W związku z brakiem zgłaszanych pytań i uwag do projektu uchwały,  przewodniczący Rady rozpoczął głosowanie.</w:t>
      </w:r>
    </w:p>
    <w:bookmarkEnd w:id="10"/>
    <w:p w14:paraId="497937C1" w14:textId="4027E3EC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Głosowano w sprawie:</w:t>
      </w:r>
    </w:p>
    <w:p w14:paraId="4A5CBA5C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zmiany uchwały budżetowej na 2024 rok</w:t>
      </w:r>
    </w:p>
    <w:p w14:paraId="62662DB1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04F3CA14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179C0E86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58E5F96E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099EC722" w14:textId="555F9938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901B86">
        <w:rPr>
          <w:rFonts w:ascii="Calibri" w:hAnsi="Calibri" w:cs="Calibri"/>
        </w:rPr>
        <w:t>.</w:t>
      </w:r>
    </w:p>
    <w:p w14:paraId="557F358B" w14:textId="03CD35DB" w:rsidR="00901B86" w:rsidRDefault="00901B86" w:rsidP="00901B86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54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</w:t>
      </w:r>
      <w:r w:rsidRPr="00EE1722">
        <w:rPr>
          <w:rFonts w:ascii="Calibri" w:hAnsi="Calibri" w:cs="Calibri"/>
          <w:b/>
          <w:bCs/>
        </w:rPr>
        <w:t>/24</w:t>
      </w:r>
      <w:r w:rsidRPr="00EE1722">
        <w:rPr>
          <w:rFonts w:ascii="Calibri" w:hAnsi="Calibri" w:cs="Calibri"/>
        </w:rPr>
        <w:t xml:space="preserve"> w sprawie </w:t>
      </w:r>
      <w:r w:rsidR="0039054C" w:rsidRPr="00A577C6">
        <w:rPr>
          <w:rFonts w:ascii="Calibri" w:hAnsi="Calibri" w:cs="Calibri"/>
        </w:rPr>
        <w:t>zmiany uchwały budżetowej na 2024 rok</w:t>
      </w:r>
      <w:r w:rsidR="0039054C">
        <w:rPr>
          <w:rFonts w:ascii="Calibri" w:hAnsi="Calibri" w:cs="Calibri"/>
        </w:rPr>
        <w:t>.</w:t>
      </w:r>
    </w:p>
    <w:p w14:paraId="342EAC23" w14:textId="77777777" w:rsidR="00187BD9" w:rsidRPr="00EE1722" w:rsidRDefault="00187BD9" w:rsidP="00187BD9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6419285F" w14:textId="7297B53F" w:rsidR="00187BD9" w:rsidRPr="0039054C" w:rsidRDefault="00187BD9" w:rsidP="0039054C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05C43A14" w14:textId="212019EA" w:rsidR="00187BD9" w:rsidRPr="00CE6E0C" w:rsidRDefault="00187BD9" w:rsidP="00187BD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CE6E0C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 w:rsidR="005832CB">
        <w:rPr>
          <w:rFonts w:ascii="Calibri" w:eastAsia="Times New Roman" w:hAnsi="Calibri" w:cs="Calibri"/>
          <w:b/>
          <w:kern w:val="3"/>
          <w:lang w:eastAsia="ja-JP" w:bidi="fa-IR"/>
        </w:rPr>
        <w:t>6</w:t>
      </w:r>
      <w:r w:rsidRPr="00CE6E0C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b</w:t>
      </w:r>
    </w:p>
    <w:p w14:paraId="53F4B621" w14:textId="2B48C96A" w:rsidR="00187BD9" w:rsidRPr="00260A3E" w:rsidRDefault="00187BD9" w:rsidP="00187BD9">
      <w:pPr>
        <w:spacing w:after="0" w:line="240" w:lineRule="auto"/>
        <w:rPr>
          <w:rFonts w:ascii="Calibri" w:hAnsi="Calibri" w:cs="Calibri"/>
        </w:rPr>
      </w:pPr>
      <w:r w:rsidRPr="00CE6E0C">
        <w:rPr>
          <w:rFonts w:ascii="Calibri" w:eastAsia="Times New Roman" w:hAnsi="Calibri" w:cs="Calibri"/>
          <w:kern w:val="3"/>
          <w:lang w:eastAsia="ar-SA"/>
        </w:rPr>
        <w:t>Pan przewodniczący przechodząc do realizacji kolejnego punktu porządku obrad zapoznał radnych z treścią projektu uchwały w sprawie</w:t>
      </w:r>
      <w:r w:rsidRPr="00187BD9">
        <w:rPr>
          <w:rFonts w:ascii="Calibri" w:hAnsi="Calibri" w:cs="Calibri"/>
        </w:rPr>
        <w:t xml:space="preserve"> </w:t>
      </w:r>
      <w:r w:rsidRPr="00A577C6">
        <w:rPr>
          <w:rFonts w:ascii="Calibri" w:hAnsi="Calibri" w:cs="Calibri"/>
        </w:rPr>
        <w:t>organizacji publicznego transportu zbiorowego na terenie Miasta i Gminy Chorzele na rok 2025</w:t>
      </w:r>
      <w:r>
        <w:rPr>
          <w:rFonts w:ascii="Calibri" w:hAnsi="Calibri" w:cs="Calibri"/>
        </w:rPr>
        <w:t>.</w:t>
      </w:r>
      <w:bookmarkStart w:id="11" w:name="_Hlk184036174"/>
      <w:r>
        <w:rPr>
          <w:rFonts w:ascii="Calibri" w:hAnsi="Calibri" w:cs="Calibri"/>
        </w:rPr>
        <w:t xml:space="preserve"> </w:t>
      </w:r>
      <w:r w:rsidRPr="00EE1722">
        <w:rPr>
          <w:rFonts w:ascii="Calibri" w:hAnsi="Calibri" w:cs="Calibri"/>
        </w:rPr>
        <w:t>W związku z brakiem zgłaszanych pytań i uwag do projektu uchwały,  przewodniczący Rady rozpoczął głosowanie.</w:t>
      </w:r>
    </w:p>
    <w:bookmarkEnd w:id="11"/>
    <w:p w14:paraId="11E721FC" w14:textId="77A243C8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Głosowano w sprawie:</w:t>
      </w:r>
    </w:p>
    <w:p w14:paraId="6B0F725F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organizacji publicznego transportu zbiorowego na terenie Miasta i Gminy Chorzele na rok 2025</w:t>
      </w:r>
    </w:p>
    <w:p w14:paraId="4AA39EB2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020BF9FF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20824B42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418DEF7B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7D291D9E" w14:textId="270F38EF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187BD9">
        <w:rPr>
          <w:rFonts w:ascii="Calibri" w:hAnsi="Calibri" w:cs="Calibri"/>
        </w:rPr>
        <w:t>.</w:t>
      </w:r>
    </w:p>
    <w:p w14:paraId="4EAB640B" w14:textId="029908EC" w:rsidR="00187BD9" w:rsidRPr="00A577C6" w:rsidRDefault="00187BD9" w:rsidP="00187BD9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55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</w:t>
      </w:r>
      <w:r w:rsidRPr="00EE1722">
        <w:rPr>
          <w:rFonts w:ascii="Calibri" w:hAnsi="Calibri" w:cs="Calibri"/>
          <w:b/>
          <w:bCs/>
        </w:rPr>
        <w:t>/24</w:t>
      </w:r>
      <w:r w:rsidRPr="00EE1722">
        <w:rPr>
          <w:rFonts w:ascii="Calibri" w:hAnsi="Calibri" w:cs="Calibri"/>
        </w:rPr>
        <w:t xml:space="preserve"> w sprawie </w:t>
      </w:r>
      <w:r w:rsidRPr="00A577C6">
        <w:rPr>
          <w:rFonts w:ascii="Calibri" w:hAnsi="Calibri" w:cs="Calibri"/>
        </w:rPr>
        <w:t>organizacji publicznego transportu zbiorowego na terenie Miasta i Gminy Chorzele na rok 2025</w:t>
      </w:r>
      <w:r>
        <w:rPr>
          <w:rFonts w:ascii="Calibri" w:hAnsi="Calibri" w:cs="Calibri"/>
        </w:rPr>
        <w:t>.</w:t>
      </w:r>
    </w:p>
    <w:p w14:paraId="1C020BA9" w14:textId="77777777" w:rsidR="00187BD9" w:rsidRPr="00EE1722" w:rsidRDefault="00187BD9" w:rsidP="00187BD9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15861203" w14:textId="77777777" w:rsidR="00187BD9" w:rsidRDefault="00187BD9" w:rsidP="00187BD9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5FCBF9EF" w14:textId="77777777" w:rsidR="00187BD9" w:rsidRPr="00A577C6" w:rsidRDefault="00187BD9" w:rsidP="00B26211">
      <w:pPr>
        <w:spacing w:after="0" w:line="240" w:lineRule="auto"/>
        <w:rPr>
          <w:rFonts w:ascii="Calibri" w:hAnsi="Calibri" w:cs="Calibri"/>
        </w:rPr>
      </w:pPr>
    </w:p>
    <w:p w14:paraId="492E19CB" w14:textId="483F2E82" w:rsidR="00161616" w:rsidRPr="000715F3" w:rsidRDefault="00000000" w:rsidP="0016161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A577C6">
        <w:rPr>
          <w:rFonts w:ascii="Calibri" w:hAnsi="Calibri" w:cs="Calibri"/>
        </w:rPr>
        <w:t> </w:t>
      </w:r>
      <w:r w:rsidR="00161616" w:rsidRPr="000715F3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 w:rsidR="005832CB">
        <w:rPr>
          <w:rFonts w:ascii="Calibri" w:eastAsia="Times New Roman" w:hAnsi="Calibri" w:cs="Calibri"/>
          <w:b/>
          <w:kern w:val="3"/>
          <w:lang w:eastAsia="ja-JP" w:bidi="fa-IR"/>
        </w:rPr>
        <w:t>6</w:t>
      </w:r>
      <w:r w:rsidR="00161616" w:rsidRPr="000715F3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 w:rsidR="00161616">
        <w:rPr>
          <w:rFonts w:ascii="Calibri" w:eastAsia="Times New Roman" w:hAnsi="Calibri" w:cs="Calibri"/>
          <w:b/>
          <w:kern w:val="3"/>
          <w:lang w:eastAsia="ja-JP" w:bidi="fa-IR"/>
        </w:rPr>
        <w:t>c</w:t>
      </w:r>
    </w:p>
    <w:p w14:paraId="38A669DD" w14:textId="06E6C3F8" w:rsidR="00161616" w:rsidRPr="00A577C6" w:rsidRDefault="00161616" w:rsidP="00161616">
      <w:pPr>
        <w:spacing w:after="0" w:line="240" w:lineRule="auto"/>
        <w:rPr>
          <w:rFonts w:ascii="Calibri" w:hAnsi="Calibri" w:cs="Calibri"/>
        </w:rPr>
      </w:pPr>
      <w:bookmarkStart w:id="12" w:name="_Hlk186529648"/>
      <w:r w:rsidRPr="000715F3">
        <w:rPr>
          <w:rFonts w:ascii="Calibri" w:eastAsia="Times New Roman" w:hAnsi="Calibri" w:cs="Calibri"/>
          <w:color w:val="000000"/>
        </w:rPr>
        <w:lastRenderedPageBreak/>
        <w:t>Przewodniczący  kontynuując obrady przedstawił  projekt uchwały w sprawie</w:t>
      </w:r>
      <w:r w:rsidRPr="000715F3">
        <w:rPr>
          <w:rFonts w:ascii="Calibri" w:hAnsi="Calibri" w:cs="Calibri"/>
        </w:rPr>
        <w:t xml:space="preserve"> </w:t>
      </w:r>
      <w:r w:rsidRPr="00A577C6">
        <w:rPr>
          <w:rFonts w:ascii="Calibri" w:hAnsi="Calibri" w:cs="Calibri"/>
        </w:rPr>
        <w:t xml:space="preserve"> </w:t>
      </w:r>
      <w:bookmarkEnd w:id="12"/>
      <w:r w:rsidRPr="00A577C6">
        <w:rPr>
          <w:rFonts w:ascii="Calibri" w:hAnsi="Calibri" w:cs="Calibri"/>
        </w:rPr>
        <w:t xml:space="preserve">wyrażenia zgody na obciążenie nieruchomości służebnością </w:t>
      </w:r>
      <w:proofErr w:type="spellStart"/>
      <w:r w:rsidRPr="00A577C6">
        <w:rPr>
          <w:rFonts w:ascii="Calibri" w:hAnsi="Calibri" w:cs="Calibri"/>
        </w:rPr>
        <w:t>przesyłu</w:t>
      </w:r>
      <w:proofErr w:type="spellEnd"/>
      <w:r w:rsidRPr="00A577C6">
        <w:rPr>
          <w:rFonts w:ascii="Calibri" w:hAnsi="Calibri" w:cs="Calibri"/>
        </w:rPr>
        <w:t>.</w:t>
      </w:r>
    </w:p>
    <w:p w14:paraId="08A05605" w14:textId="1BBAB502" w:rsidR="00161616" w:rsidRPr="00260A3E" w:rsidRDefault="00161616" w:rsidP="00161616">
      <w:pPr>
        <w:spacing w:after="0" w:line="276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W związku z brakiem zgłaszanych pytań i uwag do projektu uchwały,  przewodniczący Rady rozpoczął głosowanie.</w:t>
      </w:r>
    </w:p>
    <w:p w14:paraId="32DB1336" w14:textId="77E4A785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Głosowano w sprawie:</w:t>
      </w:r>
    </w:p>
    <w:p w14:paraId="197CC9D9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wyrażenia zgody na obciążenie nieruchomości służebnością </w:t>
      </w:r>
      <w:proofErr w:type="spellStart"/>
      <w:r w:rsidRPr="00A577C6">
        <w:rPr>
          <w:rFonts w:ascii="Calibri" w:hAnsi="Calibri" w:cs="Calibri"/>
        </w:rPr>
        <w:t>przesyłu</w:t>
      </w:r>
      <w:proofErr w:type="spellEnd"/>
      <w:r w:rsidRPr="00A577C6">
        <w:rPr>
          <w:rFonts w:ascii="Calibri" w:hAnsi="Calibri" w:cs="Calibri"/>
        </w:rPr>
        <w:t>.</w:t>
      </w:r>
    </w:p>
    <w:p w14:paraId="63584B64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4D51390F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4006C659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5EF40C43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53874E90" w14:textId="19FB801F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161616">
        <w:rPr>
          <w:rFonts w:ascii="Calibri" w:hAnsi="Calibri" w:cs="Calibri"/>
        </w:rPr>
        <w:t>.</w:t>
      </w:r>
    </w:p>
    <w:p w14:paraId="63BFA1DF" w14:textId="646EE87D" w:rsidR="00161616" w:rsidRPr="00A577C6" w:rsidRDefault="00161616" w:rsidP="00161616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56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</w:t>
      </w:r>
      <w:r w:rsidRPr="00EE1722">
        <w:rPr>
          <w:rFonts w:ascii="Calibri" w:hAnsi="Calibri" w:cs="Calibri"/>
          <w:b/>
          <w:bCs/>
        </w:rPr>
        <w:t>/24</w:t>
      </w:r>
      <w:r w:rsidRPr="00EE1722">
        <w:rPr>
          <w:rFonts w:ascii="Calibri" w:hAnsi="Calibri" w:cs="Calibri"/>
        </w:rPr>
        <w:t xml:space="preserve"> w sprawie </w:t>
      </w:r>
      <w:r w:rsidRPr="00A577C6">
        <w:rPr>
          <w:rFonts w:ascii="Calibri" w:hAnsi="Calibri" w:cs="Calibri"/>
        </w:rPr>
        <w:t xml:space="preserve">wyrażenia zgody na obciążenie nieruchomości służebnością </w:t>
      </w:r>
      <w:proofErr w:type="spellStart"/>
      <w:r w:rsidRPr="00A577C6">
        <w:rPr>
          <w:rFonts w:ascii="Calibri" w:hAnsi="Calibri" w:cs="Calibri"/>
        </w:rPr>
        <w:t>przesyłu</w:t>
      </w:r>
      <w:proofErr w:type="spellEnd"/>
      <w:r w:rsidRPr="00A577C6">
        <w:rPr>
          <w:rFonts w:ascii="Calibri" w:hAnsi="Calibri" w:cs="Calibri"/>
        </w:rPr>
        <w:t>.</w:t>
      </w:r>
      <w:r w:rsidR="00AF3A40">
        <w:rPr>
          <w:rFonts w:ascii="Calibri" w:hAnsi="Calibri" w:cs="Calibri"/>
        </w:rPr>
        <w:t xml:space="preserve"> </w:t>
      </w:r>
    </w:p>
    <w:p w14:paraId="49B1D389" w14:textId="77777777" w:rsidR="00161616" w:rsidRPr="00EE1722" w:rsidRDefault="00161616" w:rsidP="00161616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460CFB59" w14:textId="77777777" w:rsidR="00161616" w:rsidRDefault="00161616" w:rsidP="00161616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2910A684" w14:textId="70314516" w:rsidR="00AF3A40" w:rsidRPr="000A34FB" w:rsidRDefault="00AF3A40" w:rsidP="00AF3A4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                                                                 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 xml:space="preserve">       </w:t>
      </w: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 xml:space="preserve">  </w:t>
      </w: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bookmarkStart w:id="13" w:name="_Hlk186449624"/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 w:rsidR="005832CB">
        <w:rPr>
          <w:rFonts w:ascii="Calibri" w:eastAsia="Times New Roman" w:hAnsi="Calibri" w:cs="Calibri"/>
          <w:b/>
          <w:kern w:val="3"/>
          <w:lang w:eastAsia="ja-JP" w:bidi="fa-IR"/>
        </w:rPr>
        <w:t>6</w:t>
      </w: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d</w:t>
      </w:r>
    </w:p>
    <w:p w14:paraId="2BC94741" w14:textId="1F324436" w:rsidR="00AF3A40" w:rsidRPr="00260A3E" w:rsidRDefault="00AF3A40" w:rsidP="00AF3A40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W kolejnym punkcie realizacji porządku obrad dotyczącym projektu uchwały w sprawie</w:t>
      </w:r>
      <w:r w:rsidRPr="00AF3A40">
        <w:rPr>
          <w:rFonts w:ascii="Calibri" w:hAnsi="Calibri" w:cs="Calibri"/>
        </w:rPr>
        <w:t xml:space="preserve"> </w:t>
      </w:r>
      <w:r w:rsidRPr="00A577C6">
        <w:rPr>
          <w:rFonts w:ascii="Calibri" w:hAnsi="Calibri" w:cs="Calibri"/>
        </w:rPr>
        <w:t>określenia kryteriów na drugim etapie postępowania rekrutacyjnego do przedszkola samorządowego i oddziałów przedszkolnych przy publicznych szkołach podstawowych prowadzonych przez Gminę Chorzele oraz dokumentów niezbędnych do potwierdzenia tych kryteriów, a także liczby punktów możliwej do uzyskania za poszczególne kryteria</w:t>
      </w:r>
      <w:r>
        <w:rPr>
          <w:rFonts w:ascii="Calibri" w:hAnsi="Calibri" w:cs="Calibri"/>
        </w:rPr>
        <w:t xml:space="preserve"> </w:t>
      </w:r>
      <w:r w:rsidRPr="00EE1722">
        <w:rPr>
          <w:rFonts w:ascii="Calibri" w:hAnsi="Calibri" w:cs="Calibri"/>
        </w:rPr>
        <w:t>przewodniczący po odczytaniu zapytał radnych czy mają uwagi do projektu uchwały. W związku z brakiem zgłaszanych pytań i uwag do projektu uchwały,  przewodniczący Rady rozpoczął głosowanie.</w:t>
      </w:r>
    </w:p>
    <w:bookmarkEnd w:id="13"/>
    <w:p w14:paraId="21F3BD1A" w14:textId="23FB0B5F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Głosowano w sprawie:</w:t>
      </w:r>
    </w:p>
    <w:p w14:paraId="1EAA55A1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określenia kryteriów na drugim etapie postępowania rekrutacyjnego do przedszkola samorządowego i oddziałów przedszkolnych przy publicznych szkołach podstawowych prowadzonych przez Gminę Chorzele oraz dokumentów niezbędnych do potwierdzenia tych kryteriów, a także liczby punktów możliwej do uzyskania za poszczególne kryteria.</w:t>
      </w:r>
    </w:p>
    <w:p w14:paraId="07A3CA66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3198546B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3BEB4A8A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4C97566A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64DB08E2" w14:textId="77777777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</w:p>
    <w:p w14:paraId="339EDED0" w14:textId="77777777" w:rsidR="00AF3A40" w:rsidRPr="00A577C6" w:rsidRDefault="00AF3A40" w:rsidP="00AF3A40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57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</w:t>
      </w:r>
      <w:r w:rsidRPr="00EE1722">
        <w:rPr>
          <w:rFonts w:ascii="Calibri" w:hAnsi="Calibri" w:cs="Calibri"/>
          <w:b/>
          <w:bCs/>
        </w:rPr>
        <w:t>/24</w:t>
      </w:r>
      <w:r w:rsidRPr="00EE1722">
        <w:rPr>
          <w:rFonts w:ascii="Calibri" w:hAnsi="Calibri" w:cs="Calibri"/>
        </w:rPr>
        <w:t xml:space="preserve"> w sprawie </w:t>
      </w:r>
      <w:r w:rsidRPr="00A577C6">
        <w:rPr>
          <w:rFonts w:ascii="Calibri" w:hAnsi="Calibri" w:cs="Calibri"/>
        </w:rPr>
        <w:t>określenia kryteriów na drugim etapie postępowania rekrutacyjnego do przedszkola samorządowego i oddziałów przedszkolnych przy publicznych szkołach podstawowych prowadzonych przez Gminę Chorzele oraz dokumentów niezbędnych do potwierdzenia tych kryteriów, a także liczby punktów możliwej do uzyskania za poszczególne kryteria.</w:t>
      </w:r>
    </w:p>
    <w:p w14:paraId="324F2497" w14:textId="77777777" w:rsidR="00AF3A40" w:rsidRPr="00EE1722" w:rsidRDefault="00AF3A40" w:rsidP="00AF3A40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lastRenderedPageBreak/>
        <w:t>Uchwała stanowi załącznik do protokołu.</w:t>
      </w:r>
    </w:p>
    <w:p w14:paraId="213B95E4" w14:textId="77777777" w:rsidR="00AF3A40" w:rsidRDefault="00AF3A40" w:rsidP="00AF3A40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41E0B85D" w14:textId="1A2BB9CF" w:rsidR="00AF3A40" w:rsidRPr="00A577C6" w:rsidRDefault="008F1A20" w:rsidP="00B2621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315EE413" w14:textId="7082196D" w:rsidR="00E503C6" w:rsidRDefault="00E503C6" w:rsidP="00E503C6">
      <w:pPr>
        <w:widowControl w:val="0"/>
        <w:suppressAutoHyphens/>
        <w:autoSpaceDE w:val="0"/>
        <w:autoSpaceDN w:val="0"/>
        <w:spacing w:after="0" w:line="240" w:lineRule="auto"/>
        <w:ind w:left="4248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 w:rsidR="005832CB">
        <w:rPr>
          <w:rFonts w:ascii="Calibri" w:eastAsia="Times New Roman" w:hAnsi="Calibri" w:cs="Calibri"/>
          <w:b/>
          <w:kern w:val="3"/>
          <w:lang w:eastAsia="ja-JP" w:bidi="fa-IR"/>
        </w:rPr>
        <w:t>6</w:t>
      </w:r>
      <w:r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e</w:t>
      </w:r>
    </w:p>
    <w:p w14:paraId="2060822C" w14:textId="77777777" w:rsidR="00E503C6" w:rsidRPr="00901B86" w:rsidRDefault="00E503C6" w:rsidP="00E503C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EE1722">
        <w:rPr>
          <w:rFonts w:ascii="Calibri" w:hAnsi="Calibri" w:cs="Calibri"/>
        </w:rPr>
        <w:t>W kolejnym punkcie realizacji porządku obrad dotyczącym projektu uchwały w sprawie</w:t>
      </w:r>
    </w:p>
    <w:p w14:paraId="475A108B" w14:textId="7B188348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uchwalenia Gminnego programu profilaktyki i rozwiązywania problemów alkoholowych oraz przeciwdziałania narkomanii dla Miasta i Gminy Chorzele na 2025 rok</w:t>
      </w:r>
    </w:p>
    <w:p w14:paraId="6757B5F1" w14:textId="57D581E6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 </w:t>
      </w:r>
      <w:r w:rsidRPr="00A577C6">
        <w:rPr>
          <w:rFonts w:ascii="Calibri" w:hAnsi="Calibri" w:cs="Calibri"/>
          <w:b/>
          <w:u w:val="single"/>
        </w:rPr>
        <w:t>Głosowano w sprawie:</w:t>
      </w:r>
    </w:p>
    <w:p w14:paraId="2AEBC940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uchwalenia Gminnego programu profilaktyki i rozwiązywania problemów alkoholowych oraz przeciwdziałania narkomanii dla Miasta i Gminy Chorzele na 2025 rok</w:t>
      </w:r>
    </w:p>
    <w:p w14:paraId="329468E7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028938CB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6554732C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73D35E5D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0ED7FE8A" w14:textId="34E533F0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E503C6">
        <w:rPr>
          <w:rFonts w:ascii="Calibri" w:hAnsi="Calibri" w:cs="Calibri"/>
        </w:rPr>
        <w:t>.</w:t>
      </w:r>
    </w:p>
    <w:p w14:paraId="03A585F4" w14:textId="14ABCECD" w:rsidR="00E503C6" w:rsidRPr="00A577C6" w:rsidRDefault="00E503C6" w:rsidP="00E503C6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8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</w:t>
      </w:r>
      <w:r w:rsidRPr="00EE1722">
        <w:rPr>
          <w:rFonts w:ascii="Calibri" w:hAnsi="Calibri" w:cs="Calibri"/>
          <w:b/>
          <w:bCs/>
        </w:rPr>
        <w:t>/24</w:t>
      </w:r>
      <w:r w:rsidRPr="00EE1722">
        <w:rPr>
          <w:rFonts w:ascii="Calibri" w:hAnsi="Calibri" w:cs="Calibri"/>
        </w:rPr>
        <w:t xml:space="preserve"> w sprawie </w:t>
      </w:r>
      <w:r w:rsidRPr="00A577C6">
        <w:rPr>
          <w:rFonts w:ascii="Calibri" w:hAnsi="Calibri" w:cs="Calibri"/>
        </w:rPr>
        <w:t>uchwalenia Gminnego programu profilaktyki i rozwiązywania problemów alkoholowych oraz przeciwdziałania narkomanii dla Miasta i Gminy Chorzele na 2025 rok</w:t>
      </w:r>
      <w:r>
        <w:rPr>
          <w:rFonts w:ascii="Calibri" w:hAnsi="Calibri" w:cs="Calibri"/>
        </w:rPr>
        <w:t>.</w:t>
      </w:r>
    </w:p>
    <w:p w14:paraId="7C1622FF" w14:textId="77777777" w:rsidR="00E503C6" w:rsidRPr="00EE1722" w:rsidRDefault="00E503C6" w:rsidP="00E503C6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784996FB" w14:textId="77777777" w:rsidR="00E503C6" w:rsidRDefault="00E503C6" w:rsidP="00E503C6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07BC2716" w14:textId="77777777" w:rsidR="00E503C6" w:rsidRPr="00A577C6" w:rsidRDefault="00E503C6" w:rsidP="00B26211">
      <w:pPr>
        <w:spacing w:after="0" w:line="240" w:lineRule="auto"/>
        <w:rPr>
          <w:rFonts w:ascii="Calibri" w:hAnsi="Calibri" w:cs="Calibri"/>
        </w:rPr>
      </w:pPr>
    </w:p>
    <w:p w14:paraId="3AFE77E8" w14:textId="2494ED6C" w:rsidR="00FB01AC" w:rsidRPr="00CE6E0C" w:rsidRDefault="00000000" w:rsidP="00FB01A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A577C6">
        <w:rPr>
          <w:rFonts w:ascii="Calibri" w:hAnsi="Calibri" w:cs="Calibri"/>
        </w:rPr>
        <w:t> </w:t>
      </w:r>
      <w:r w:rsidR="00FB01AC" w:rsidRPr="00CE6E0C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 w:rsidR="005832CB">
        <w:rPr>
          <w:rFonts w:ascii="Calibri" w:eastAsia="Times New Roman" w:hAnsi="Calibri" w:cs="Calibri"/>
          <w:b/>
          <w:kern w:val="3"/>
          <w:lang w:eastAsia="ja-JP" w:bidi="fa-IR"/>
        </w:rPr>
        <w:t>6</w:t>
      </w:r>
      <w:r w:rsidR="00FB01AC" w:rsidRPr="00CE6E0C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 w:rsidR="00FB01AC">
        <w:rPr>
          <w:rFonts w:ascii="Calibri" w:eastAsia="Times New Roman" w:hAnsi="Calibri" w:cs="Calibri"/>
          <w:b/>
          <w:kern w:val="3"/>
          <w:lang w:eastAsia="ja-JP" w:bidi="fa-IR"/>
        </w:rPr>
        <w:t>f</w:t>
      </w:r>
    </w:p>
    <w:p w14:paraId="0A6AE17C" w14:textId="3F382DA9" w:rsidR="009337F1" w:rsidRPr="00A577C6" w:rsidRDefault="00FB01AC" w:rsidP="00B26211">
      <w:pPr>
        <w:spacing w:after="0" w:line="240" w:lineRule="auto"/>
        <w:rPr>
          <w:rFonts w:ascii="Calibri" w:hAnsi="Calibri" w:cs="Calibri"/>
        </w:rPr>
      </w:pPr>
      <w:r w:rsidRPr="00CE6E0C">
        <w:rPr>
          <w:rFonts w:ascii="Calibri" w:eastAsia="Times New Roman" w:hAnsi="Calibri" w:cs="Calibri"/>
          <w:kern w:val="3"/>
          <w:lang w:eastAsia="ar-SA"/>
        </w:rPr>
        <w:t>Pan przewodniczący przechodząc do realizacji kolejnego punktu porządku obrad zapoznał radnych z treścią projektu uchwały w sprawie</w:t>
      </w:r>
      <w:r>
        <w:rPr>
          <w:rFonts w:ascii="Calibri" w:hAnsi="Calibri" w:cs="Calibri"/>
        </w:rPr>
        <w:t xml:space="preserve"> </w:t>
      </w:r>
      <w:r w:rsidR="00000000" w:rsidRPr="00A577C6">
        <w:rPr>
          <w:rFonts w:ascii="Calibri" w:hAnsi="Calibri" w:cs="Calibri"/>
        </w:rPr>
        <w:t>regulaminu korzystania z boisk przy szkołach podstawowych, dla których organem prowadzącym jest Gmina Chorzele</w:t>
      </w:r>
      <w:r>
        <w:rPr>
          <w:rFonts w:ascii="Calibri" w:hAnsi="Calibri" w:cs="Calibri"/>
        </w:rPr>
        <w:t>.</w:t>
      </w:r>
    </w:p>
    <w:p w14:paraId="11A85B29" w14:textId="0AB2B5DD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 </w:t>
      </w:r>
      <w:r w:rsidRPr="00A577C6">
        <w:rPr>
          <w:rFonts w:ascii="Calibri" w:hAnsi="Calibri" w:cs="Calibri"/>
          <w:b/>
          <w:u w:val="single"/>
        </w:rPr>
        <w:t>Głosowano w sprawie:</w:t>
      </w:r>
    </w:p>
    <w:p w14:paraId="02BDFD41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regulaminu korzystania z boisk przy szkołach podstawowych, dla których organem prowadzącym jest Gmina Chorzele</w:t>
      </w:r>
    </w:p>
    <w:p w14:paraId="4DA9536B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73F22189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2AFD8AAB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5BBD8C60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11BF18F1" w14:textId="04F7A8CB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FB01AC">
        <w:rPr>
          <w:rFonts w:ascii="Calibri" w:hAnsi="Calibri" w:cs="Calibri"/>
        </w:rPr>
        <w:t>.</w:t>
      </w:r>
    </w:p>
    <w:p w14:paraId="7FA29C32" w14:textId="58D6B059" w:rsidR="00FB01AC" w:rsidRPr="00A577C6" w:rsidRDefault="00FB01AC" w:rsidP="00FB01AC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9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</w:t>
      </w:r>
      <w:r w:rsidRPr="00EE1722">
        <w:rPr>
          <w:rFonts w:ascii="Calibri" w:hAnsi="Calibri" w:cs="Calibri"/>
          <w:b/>
          <w:bCs/>
        </w:rPr>
        <w:t>/24</w:t>
      </w:r>
      <w:r w:rsidRPr="00EE1722">
        <w:rPr>
          <w:rFonts w:ascii="Calibri" w:hAnsi="Calibri" w:cs="Calibri"/>
        </w:rPr>
        <w:t xml:space="preserve"> w sprawie </w:t>
      </w:r>
      <w:r w:rsidRPr="00A577C6">
        <w:rPr>
          <w:rFonts w:ascii="Calibri" w:hAnsi="Calibri" w:cs="Calibri"/>
        </w:rPr>
        <w:t>regulaminu korzystania z boisk przy szkołach podstawowych, dla których organem prowadzącym jest Gmina Chorzele</w:t>
      </w:r>
      <w:r>
        <w:rPr>
          <w:rFonts w:ascii="Calibri" w:hAnsi="Calibri" w:cs="Calibri"/>
        </w:rPr>
        <w:t>.</w:t>
      </w:r>
    </w:p>
    <w:p w14:paraId="1C4F305D" w14:textId="77777777" w:rsidR="00FB01AC" w:rsidRPr="00EE1722" w:rsidRDefault="00FB01AC" w:rsidP="00FB01AC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24FF1F8D" w14:textId="77777777" w:rsidR="00FB01AC" w:rsidRDefault="00FB01AC" w:rsidP="00FB01AC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76EB5AD5" w14:textId="77777777" w:rsidR="00FB01AC" w:rsidRPr="00A577C6" w:rsidRDefault="00FB01AC" w:rsidP="00B26211">
      <w:pPr>
        <w:spacing w:after="0" w:line="240" w:lineRule="auto"/>
        <w:rPr>
          <w:rFonts w:ascii="Calibri" w:hAnsi="Calibri" w:cs="Calibri"/>
        </w:rPr>
      </w:pPr>
    </w:p>
    <w:p w14:paraId="5154A0F5" w14:textId="577C7E1F" w:rsidR="00FB01AC" w:rsidRDefault="00000000" w:rsidP="00FB01AC">
      <w:pPr>
        <w:widowControl w:val="0"/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A577C6">
        <w:rPr>
          <w:rFonts w:ascii="Calibri" w:hAnsi="Calibri" w:cs="Calibri"/>
        </w:rPr>
        <w:lastRenderedPageBreak/>
        <w:t> </w:t>
      </w:r>
      <w:r w:rsidR="00FB01AC"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 w:rsidR="005832CB">
        <w:rPr>
          <w:rFonts w:ascii="Calibri" w:eastAsia="Times New Roman" w:hAnsi="Calibri" w:cs="Calibri"/>
          <w:b/>
          <w:kern w:val="3"/>
          <w:lang w:eastAsia="ja-JP" w:bidi="fa-IR"/>
        </w:rPr>
        <w:t>6</w:t>
      </w:r>
      <w:r w:rsidR="00FB01AC" w:rsidRPr="000A34FB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 w:rsidR="00FB01AC">
        <w:rPr>
          <w:rFonts w:ascii="Calibri" w:eastAsia="Times New Roman" w:hAnsi="Calibri" w:cs="Calibri"/>
          <w:b/>
          <w:kern w:val="3"/>
          <w:lang w:eastAsia="ja-JP" w:bidi="fa-IR"/>
        </w:rPr>
        <w:t>g</w:t>
      </w:r>
    </w:p>
    <w:p w14:paraId="36AFB50A" w14:textId="77777777" w:rsidR="00FB01AC" w:rsidRPr="00901B86" w:rsidRDefault="00FB01AC" w:rsidP="00FB01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EE1722">
        <w:rPr>
          <w:rFonts w:ascii="Calibri" w:hAnsi="Calibri" w:cs="Calibri"/>
        </w:rPr>
        <w:t>W kolejnym punkcie realizacji porządku obrad dotyczącym projektu uchwały w sprawie</w:t>
      </w:r>
    </w:p>
    <w:p w14:paraId="287A4D3B" w14:textId="7D5A2AD1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nadania tytułu „Zasłużony dla Gminy Chorzele”.</w:t>
      </w:r>
    </w:p>
    <w:p w14:paraId="2E8BA335" w14:textId="5E44A8D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Głosowano w sprawie:</w:t>
      </w:r>
    </w:p>
    <w:p w14:paraId="3E01034B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nadania tytułu „Zasłużony dla Gminy Chorzele”.</w:t>
      </w:r>
    </w:p>
    <w:p w14:paraId="47E82252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2F7987F8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64620950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200C2233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0C88B3BB" w14:textId="0B0E33A6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FB01AC">
        <w:rPr>
          <w:rFonts w:ascii="Calibri" w:hAnsi="Calibri" w:cs="Calibri"/>
        </w:rPr>
        <w:t>.</w:t>
      </w:r>
    </w:p>
    <w:p w14:paraId="70CFA5DB" w14:textId="75D63AEE" w:rsidR="00FB01AC" w:rsidRPr="00A577C6" w:rsidRDefault="00FB01AC" w:rsidP="00FB01AC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60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</w:t>
      </w:r>
      <w:r w:rsidRPr="00EE1722">
        <w:rPr>
          <w:rFonts w:ascii="Calibri" w:hAnsi="Calibri" w:cs="Calibri"/>
          <w:b/>
          <w:bCs/>
        </w:rPr>
        <w:t>/24</w:t>
      </w:r>
      <w:r w:rsidRPr="00EE1722">
        <w:rPr>
          <w:rFonts w:ascii="Calibri" w:hAnsi="Calibri" w:cs="Calibri"/>
        </w:rPr>
        <w:t xml:space="preserve"> w sprawie </w:t>
      </w:r>
      <w:r w:rsidRPr="00A577C6">
        <w:rPr>
          <w:rFonts w:ascii="Calibri" w:hAnsi="Calibri" w:cs="Calibri"/>
        </w:rPr>
        <w:t>nadania tytułu „Zasłużony dla Gminy Chorzele”.</w:t>
      </w:r>
      <w:r w:rsidR="0070678E">
        <w:rPr>
          <w:rFonts w:ascii="Calibri" w:hAnsi="Calibri" w:cs="Calibri"/>
        </w:rPr>
        <w:t xml:space="preserve"> </w:t>
      </w:r>
    </w:p>
    <w:p w14:paraId="691AACE1" w14:textId="77777777" w:rsidR="00FB01AC" w:rsidRPr="00EE1722" w:rsidRDefault="00FB01AC" w:rsidP="00FB01AC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3F672A5A" w14:textId="77777777" w:rsidR="00FB01AC" w:rsidRDefault="00FB01AC" w:rsidP="00FB01AC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41858BA3" w14:textId="3C8097B3" w:rsidR="005832CB" w:rsidRPr="00CE6E0C" w:rsidRDefault="005832CB" w:rsidP="005832C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CE6E0C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6</w:t>
      </w:r>
      <w:r w:rsidRPr="00CE6E0C">
        <w:rPr>
          <w:rFonts w:ascii="Calibri" w:eastAsia="Times New Roman" w:hAnsi="Calibri" w:cs="Calibri"/>
          <w:b/>
          <w:kern w:val="3"/>
          <w:lang w:eastAsia="ja-JP" w:bidi="fa-IR"/>
        </w:rPr>
        <w:t xml:space="preserve">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h</w:t>
      </w:r>
    </w:p>
    <w:p w14:paraId="54A59025" w14:textId="5FDD056A" w:rsidR="009337F1" w:rsidRPr="00A577C6" w:rsidRDefault="005832CB" w:rsidP="00B26211">
      <w:pPr>
        <w:spacing w:after="0" w:line="240" w:lineRule="auto"/>
        <w:rPr>
          <w:rFonts w:ascii="Calibri" w:hAnsi="Calibri" w:cs="Calibri"/>
        </w:rPr>
      </w:pPr>
      <w:r w:rsidRPr="000715F3">
        <w:rPr>
          <w:rFonts w:ascii="Calibri" w:eastAsia="Times New Roman" w:hAnsi="Calibri" w:cs="Calibri"/>
          <w:color w:val="000000"/>
        </w:rPr>
        <w:t>Przewodniczący  kontynuując obrady przedstawił  projekt uchwały w sprawie</w:t>
      </w:r>
      <w:r w:rsidRPr="000715F3">
        <w:rPr>
          <w:rFonts w:ascii="Calibri" w:hAnsi="Calibri" w:cs="Calibri"/>
        </w:rPr>
        <w:t xml:space="preserve"> </w:t>
      </w:r>
      <w:r w:rsidR="00000000" w:rsidRPr="00A577C6">
        <w:rPr>
          <w:rFonts w:ascii="Calibri" w:hAnsi="Calibri" w:cs="Calibri"/>
        </w:rPr>
        <w:t>rozpatrzenia petycji</w:t>
      </w:r>
      <w:r>
        <w:rPr>
          <w:rFonts w:ascii="Calibri" w:hAnsi="Calibri" w:cs="Calibri"/>
        </w:rPr>
        <w:t>.</w:t>
      </w:r>
    </w:p>
    <w:p w14:paraId="4C9F6200" w14:textId="645EC47E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Głosowano w sprawie:</w:t>
      </w:r>
    </w:p>
    <w:p w14:paraId="197F7EEE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rozpatrzenia petycji</w:t>
      </w:r>
    </w:p>
    <w:p w14:paraId="4B353DA3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548A7380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5E7DD4CF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1C59E4D7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3FACC534" w14:textId="22A511B5" w:rsidR="009337F1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5832CB">
        <w:rPr>
          <w:rFonts w:ascii="Calibri" w:hAnsi="Calibri" w:cs="Calibri"/>
        </w:rPr>
        <w:t>.</w:t>
      </w:r>
    </w:p>
    <w:p w14:paraId="3AECE58A" w14:textId="732D8921" w:rsidR="005832CB" w:rsidRPr="00A577C6" w:rsidRDefault="005832CB" w:rsidP="005832CB">
      <w:pPr>
        <w:spacing w:after="0" w:line="240" w:lineRule="auto"/>
        <w:rPr>
          <w:rFonts w:ascii="Calibri" w:hAnsi="Calibri" w:cs="Calibri"/>
        </w:rPr>
      </w:pPr>
      <w:r w:rsidRPr="00EE1722">
        <w:rPr>
          <w:rFonts w:ascii="Calibri" w:hAnsi="Calibri" w:cs="Calibri"/>
        </w:rPr>
        <w:t>Rada Miejska w obecności 1</w:t>
      </w:r>
      <w:r>
        <w:rPr>
          <w:rFonts w:ascii="Calibri" w:hAnsi="Calibri" w:cs="Calibri"/>
        </w:rPr>
        <w:t>5</w:t>
      </w:r>
      <w:r w:rsidRPr="00EE1722">
        <w:rPr>
          <w:rFonts w:ascii="Calibri" w:hAnsi="Calibri" w:cs="Calibri"/>
        </w:rPr>
        <w:t xml:space="preserve"> radnych w głosowaniu „jawnym” - podjęła </w:t>
      </w:r>
      <w:r w:rsidRPr="00EE1722">
        <w:rPr>
          <w:rFonts w:ascii="Calibri" w:hAnsi="Calibri" w:cs="Calibri"/>
          <w:b/>
          <w:bCs/>
        </w:rPr>
        <w:t xml:space="preserve">Uchwałę nr </w:t>
      </w:r>
      <w:r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1</w:t>
      </w:r>
      <w:r w:rsidRPr="00EE1722">
        <w:rPr>
          <w:rFonts w:ascii="Calibri" w:hAnsi="Calibri" w:cs="Calibri"/>
          <w:b/>
          <w:bCs/>
        </w:rPr>
        <w:t>/X</w:t>
      </w:r>
      <w:r>
        <w:rPr>
          <w:rFonts w:ascii="Calibri" w:hAnsi="Calibri" w:cs="Calibri"/>
          <w:b/>
          <w:bCs/>
        </w:rPr>
        <w:t>I</w:t>
      </w:r>
      <w:r w:rsidRPr="00EE1722">
        <w:rPr>
          <w:rFonts w:ascii="Calibri" w:hAnsi="Calibri" w:cs="Calibri"/>
          <w:b/>
          <w:bCs/>
        </w:rPr>
        <w:t>/24</w:t>
      </w:r>
      <w:r w:rsidRPr="00EE1722">
        <w:rPr>
          <w:rFonts w:ascii="Calibri" w:hAnsi="Calibri" w:cs="Calibri"/>
        </w:rPr>
        <w:t xml:space="preserve"> w sprawie </w:t>
      </w:r>
      <w:r w:rsidRPr="00A577C6">
        <w:rPr>
          <w:rFonts w:ascii="Calibri" w:hAnsi="Calibri" w:cs="Calibri"/>
        </w:rPr>
        <w:t>rozpatrzenia petycji</w:t>
      </w:r>
      <w:r>
        <w:rPr>
          <w:rFonts w:ascii="Calibri" w:hAnsi="Calibri" w:cs="Calibri"/>
        </w:rPr>
        <w:t>.</w:t>
      </w:r>
    </w:p>
    <w:p w14:paraId="73C5A04B" w14:textId="77777777" w:rsidR="005832CB" w:rsidRPr="00EE1722" w:rsidRDefault="005832CB" w:rsidP="005832CB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Uchwała stanowi załącznik do protokołu.</w:t>
      </w:r>
    </w:p>
    <w:p w14:paraId="7FA35C3F" w14:textId="77777777" w:rsidR="005832CB" w:rsidRDefault="005832CB" w:rsidP="005832CB">
      <w:pPr>
        <w:spacing w:after="0" w:line="276" w:lineRule="auto"/>
        <w:rPr>
          <w:rFonts w:ascii="Calibri" w:hAnsi="Calibri" w:cs="Calibri"/>
          <w:i/>
          <w:iCs/>
        </w:rPr>
      </w:pPr>
      <w:r w:rsidRPr="00EE1722">
        <w:rPr>
          <w:rFonts w:ascii="Calibri" w:hAnsi="Calibri" w:cs="Calibri"/>
          <w:i/>
          <w:iCs/>
        </w:rPr>
        <w:t>Raport głosowań stanowi załącznik do protokołu.</w:t>
      </w:r>
    </w:p>
    <w:p w14:paraId="2484CC66" w14:textId="77777777" w:rsidR="005832CB" w:rsidRPr="00A577C6" w:rsidRDefault="005832CB" w:rsidP="00B26211">
      <w:pPr>
        <w:spacing w:after="0" w:line="240" w:lineRule="auto"/>
        <w:rPr>
          <w:rFonts w:ascii="Calibri" w:hAnsi="Calibri" w:cs="Calibri"/>
        </w:rPr>
      </w:pPr>
    </w:p>
    <w:p w14:paraId="5B400904" w14:textId="6B56F5C1" w:rsidR="005832CB" w:rsidRPr="00CE6E0C" w:rsidRDefault="005832CB" w:rsidP="005832C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lang w:eastAsia="ja-JP" w:bidi="fa-IR"/>
        </w:rPr>
      </w:pPr>
      <w:r w:rsidRPr="00CE6E0C">
        <w:rPr>
          <w:rFonts w:ascii="Calibri" w:eastAsia="Times New Roman" w:hAnsi="Calibri" w:cs="Calibri"/>
          <w:b/>
          <w:kern w:val="3"/>
          <w:lang w:eastAsia="ja-JP" w:bidi="fa-IR"/>
        </w:rPr>
        <w:t xml:space="preserve">Pkt </w:t>
      </w:r>
      <w:r>
        <w:rPr>
          <w:rFonts w:ascii="Calibri" w:eastAsia="Times New Roman" w:hAnsi="Calibri" w:cs="Calibri"/>
          <w:b/>
          <w:kern w:val="3"/>
          <w:lang w:eastAsia="ja-JP" w:bidi="fa-IR"/>
        </w:rPr>
        <w:t>7</w:t>
      </w:r>
    </w:p>
    <w:p w14:paraId="05B3FFAA" w14:textId="618451E0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Przyjęcie planu pracy Rady Miejskiej na 2025 rok i przyjęcie planów pracy komisji  stałych na 2025 rok</w:t>
      </w:r>
      <w:r w:rsidR="005832CB">
        <w:rPr>
          <w:rFonts w:ascii="Calibri" w:hAnsi="Calibri" w:cs="Calibri"/>
        </w:rPr>
        <w:t>.</w:t>
      </w:r>
    </w:p>
    <w:p w14:paraId="43B0C304" w14:textId="4334762C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 </w:t>
      </w:r>
      <w:r w:rsidRPr="00A577C6">
        <w:rPr>
          <w:rFonts w:ascii="Calibri" w:hAnsi="Calibri" w:cs="Calibri"/>
          <w:b/>
          <w:u w:val="single"/>
        </w:rPr>
        <w:t>Głosowano w sprawie:</w:t>
      </w:r>
    </w:p>
    <w:p w14:paraId="6F3657ED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Przyjęcie planu pracy Rady Miejskiej na 2025 rok i przyjęcie planów pracy komisji  stałych na 2025 rok</w:t>
      </w:r>
    </w:p>
    <w:p w14:paraId="12D81962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głosowania</w:t>
      </w:r>
    </w:p>
    <w:p w14:paraId="075288DD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ZA: 15, PRZECIW: 0, WSTRZYMUJĘ SIĘ: 0, BRAK GŁOSU: 0, NIEOBECNI: 0</w:t>
      </w:r>
    </w:p>
    <w:p w14:paraId="04594BF9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  <w:b/>
          <w:u w:val="single"/>
        </w:rPr>
        <w:t>Wyniki imienne:</w:t>
      </w:r>
    </w:p>
    <w:p w14:paraId="70C44015" w14:textId="77777777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ZA (15)</w:t>
      </w:r>
    </w:p>
    <w:p w14:paraId="33DB6169" w14:textId="5C42D5CD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lastRenderedPageBreak/>
        <w:t xml:space="preserve">Dariusz Bronisław Brzezicki, Andrzej </w:t>
      </w:r>
      <w:proofErr w:type="spellStart"/>
      <w:r w:rsidRPr="00A577C6">
        <w:rPr>
          <w:rFonts w:ascii="Calibri" w:hAnsi="Calibri" w:cs="Calibri"/>
        </w:rPr>
        <w:t>Burnos</w:t>
      </w:r>
      <w:proofErr w:type="spellEnd"/>
      <w:r w:rsidRPr="00A577C6">
        <w:rPr>
          <w:rFonts w:ascii="Calibri" w:hAnsi="Calibri" w:cs="Calibri"/>
        </w:rPr>
        <w:t xml:space="preserve">, Andrzej Cichowski, Zenobiusz Jeliński, Ryszard Józef Kosiorek, Andrzej Stanisław Krawczyk, Zbigniew Krzykowski, Anna Lucyna Książek, Krzysztof Lorenc, Mateusz Piórkowski, Elżbieta Siedlecka, Mirosław </w:t>
      </w:r>
      <w:proofErr w:type="spellStart"/>
      <w:r w:rsidRPr="00A577C6">
        <w:rPr>
          <w:rFonts w:ascii="Calibri" w:hAnsi="Calibri" w:cs="Calibri"/>
        </w:rPr>
        <w:t>Sieruta</w:t>
      </w:r>
      <w:proofErr w:type="spellEnd"/>
      <w:r w:rsidRPr="00A577C6">
        <w:rPr>
          <w:rFonts w:ascii="Calibri" w:hAnsi="Calibri" w:cs="Calibri"/>
        </w:rPr>
        <w:t>, Piotr Skorupski, Paulina Stolarczyk, Michał Zawojek</w:t>
      </w:r>
      <w:r w:rsidR="00ED378A">
        <w:rPr>
          <w:rFonts w:ascii="Calibri" w:hAnsi="Calibri" w:cs="Calibri"/>
        </w:rPr>
        <w:t>.</w:t>
      </w:r>
      <w:r w:rsidR="00804B36">
        <w:rPr>
          <w:rFonts w:ascii="Calibri" w:hAnsi="Calibri" w:cs="Calibri"/>
        </w:rPr>
        <w:t xml:space="preserve">  </w:t>
      </w:r>
      <w:r w:rsidR="004D08AE">
        <w:rPr>
          <w:rFonts w:ascii="Calibri" w:hAnsi="Calibri" w:cs="Calibri"/>
        </w:rPr>
        <w:t xml:space="preserve"> </w:t>
      </w:r>
      <w:r w:rsidR="00B22B46">
        <w:rPr>
          <w:rFonts w:ascii="Calibri" w:hAnsi="Calibri" w:cs="Calibri"/>
        </w:rPr>
        <w:t xml:space="preserve"> </w:t>
      </w:r>
    </w:p>
    <w:p w14:paraId="68FD24CC" w14:textId="4EA6506C" w:rsidR="009337F1" w:rsidRPr="00A577C6" w:rsidRDefault="00000000" w:rsidP="00B26211">
      <w:pPr>
        <w:spacing w:after="0" w:line="240" w:lineRule="auto"/>
        <w:rPr>
          <w:rFonts w:ascii="Calibri" w:hAnsi="Calibri" w:cs="Calibri"/>
        </w:rPr>
      </w:pPr>
      <w:r w:rsidRPr="00A577C6">
        <w:rPr>
          <w:rFonts w:ascii="Calibri" w:hAnsi="Calibri" w:cs="Calibri"/>
        </w:rPr>
        <w:t>  </w:t>
      </w:r>
    </w:p>
    <w:p w14:paraId="7A8C34AC" w14:textId="2862D77A" w:rsidR="00901B86" w:rsidRPr="001B22CA" w:rsidRDefault="00901B86" w:rsidP="00901B86">
      <w:pPr>
        <w:spacing w:after="0" w:line="102" w:lineRule="atLeast"/>
        <w:ind w:firstLine="11"/>
        <w:jc w:val="center"/>
        <w:rPr>
          <w:rFonts w:ascii="Calibri" w:hAnsi="Calibri" w:cs="Calibri"/>
          <w:b/>
          <w:bCs/>
          <w:color w:val="000000"/>
        </w:rPr>
      </w:pPr>
      <w:r w:rsidRPr="001B22CA">
        <w:rPr>
          <w:rFonts w:ascii="Calibri" w:hAnsi="Calibri" w:cs="Calibri"/>
          <w:b/>
          <w:bCs/>
          <w:color w:val="000000"/>
        </w:rPr>
        <w:t xml:space="preserve">Pkt </w:t>
      </w:r>
      <w:r w:rsidR="005832CB">
        <w:rPr>
          <w:rFonts w:ascii="Calibri" w:hAnsi="Calibri" w:cs="Calibri"/>
          <w:b/>
          <w:bCs/>
          <w:color w:val="000000"/>
        </w:rPr>
        <w:t>8,9</w:t>
      </w:r>
    </w:p>
    <w:p w14:paraId="6FCDB71F" w14:textId="2BD5BD39" w:rsidR="00901B86" w:rsidRDefault="00901B86" w:rsidP="00901B86">
      <w:pPr>
        <w:spacing w:after="0" w:line="102" w:lineRule="atLeast"/>
        <w:ind w:firstLine="11"/>
        <w:jc w:val="both"/>
      </w:pPr>
      <w:r w:rsidRPr="001B22CA">
        <w:rPr>
          <w:rFonts w:ascii="Calibri" w:eastAsia="Times New Roman" w:hAnsi="Calibri" w:cs="Calibri"/>
          <w:kern w:val="3"/>
          <w:lang w:eastAsia="zh-CN" w:bidi="hi-IN"/>
        </w:rPr>
        <w:t>Po wyczerpaniu wszystkich punktów porządku obrad oraz w</w:t>
      </w:r>
      <w:r w:rsidRPr="001B22CA">
        <w:rPr>
          <w:rFonts w:ascii="Calibri" w:eastAsia="Times New Roman" w:hAnsi="Calibri" w:cs="Calibri"/>
          <w:kern w:val="3"/>
          <w:lang w:eastAsia="ar-SA" w:bidi="hi-IN"/>
        </w:rPr>
        <w:t xml:space="preserve"> związku z brakiem zgłaszania innych pytań i uwag, przewodniczący  </w:t>
      </w:r>
      <w:r w:rsidRPr="001B22CA">
        <w:rPr>
          <w:rFonts w:ascii="Calibri" w:eastAsia="Times New Roman" w:hAnsi="Calibri" w:cs="Calibri"/>
          <w:kern w:val="3"/>
          <w:lang w:eastAsia="zh-CN" w:bidi="hi-IN"/>
        </w:rPr>
        <w:t>zamknął obrady X</w:t>
      </w:r>
      <w:r>
        <w:rPr>
          <w:rFonts w:ascii="Calibri" w:eastAsia="Times New Roman" w:hAnsi="Calibri" w:cs="Calibri"/>
          <w:kern w:val="3"/>
          <w:lang w:eastAsia="zh-CN" w:bidi="hi-IN"/>
        </w:rPr>
        <w:t>I</w:t>
      </w:r>
      <w:r w:rsidRPr="001B22CA">
        <w:rPr>
          <w:rFonts w:ascii="Calibri" w:eastAsia="Times New Roman" w:hAnsi="Calibri" w:cs="Calibri"/>
          <w:kern w:val="3"/>
          <w:lang w:eastAsia="zh-CN" w:bidi="hi-IN"/>
        </w:rPr>
        <w:t xml:space="preserve"> sesji Rady Miejskiej w Chorzelach.</w:t>
      </w:r>
      <w:r w:rsidRPr="001B22CA">
        <w:rPr>
          <w:rFonts w:ascii="Calibri" w:hAnsi="Calibri" w:cs="Calibri"/>
          <w:b/>
          <w:bCs/>
          <w:color w:val="000000"/>
        </w:rPr>
        <w:t xml:space="preserve"> </w:t>
      </w:r>
      <w:r w:rsidRPr="001B22CA">
        <w:rPr>
          <w:rFonts w:ascii="Calibri" w:eastAsia="Times New Roman" w:hAnsi="Calibri" w:cs="Calibri"/>
          <w:color w:val="000000"/>
        </w:rPr>
        <w:t>Nagranie sesji dostępne  na stronie:</w:t>
      </w:r>
      <w:r w:rsidR="00FF5B33">
        <w:rPr>
          <w:rFonts w:ascii="Calibri" w:eastAsia="Times New Roman" w:hAnsi="Calibri" w:cs="Calibri"/>
          <w:color w:val="000000"/>
        </w:rPr>
        <w:t xml:space="preserve"> </w:t>
      </w:r>
      <w:hyperlink r:id="rId7" w:history="1">
        <w:r w:rsidR="00FF5B33" w:rsidRPr="00177B88">
          <w:rPr>
            <w:rStyle w:val="Hipercze"/>
            <w:rFonts w:ascii="Calibri" w:eastAsia="Times New Roman" w:hAnsi="Calibri" w:cs="Calibri"/>
          </w:rPr>
          <w:t>https://chorzele.esesja.pl/transmisja/61895/xiasesjaaradyamiejskiejawachorzelachawadniua20agrudniaa2024ar.htm</w:t>
        </w:r>
      </w:hyperlink>
      <w:r w:rsidR="00FF5B33">
        <w:rPr>
          <w:rFonts w:ascii="Calibri" w:eastAsia="Times New Roman" w:hAnsi="Calibri" w:cs="Calibri"/>
          <w:color w:val="000000"/>
        </w:rPr>
        <w:t xml:space="preserve"> </w:t>
      </w:r>
    </w:p>
    <w:p w14:paraId="6E034734" w14:textId="77777777" w:rsidR="00901B86" w:rsidRDefault="00901B86" w:rsidP="00901B86">
      <w:pPr>
        <w:spacing w:after="0" w:line="102" w:lineRule="atLeast"/>
        <w:ind w:firstLine="11"/>
        <w:jc w:val="both"/>
      </w:pPr>
    </w:p>
    <w:p w14:paraId="4D1144A4" w14:textId="77777777" w:rsidR="00901B86" w:rsidRPr="001B22CA" w:rsidRDefault="00901B86" w:rsidP="00901B86">
      <w:pPr>
        <w:spacing w:after="0" w:line="102" w:lineRule="atLeast"/>
        <w:ind w:firstLine="11"/>
        <w:jc w:val="both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41F71E37" w14:textId="6E53FEA9" w:rsidR="00901B86" w:rsidRPr="001B22CA" w:rsidRDefault="00901B86" w:rsidP="00901B8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                       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                                                                       </w:t>
      </w:r>
      <w:r w:rsidRPr="001B22C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     PRZEWODNICZĄCY</w:t>
      </w:r>
    </w:p>
    <w:p w14:paraId="404F0ADB" w14:textId="77777777" w:rsidR="00901B86" w:rsidRPr="001B22CA" w:rsidRDefault="00901B86" w:rsidP="00901B8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                                                                                                    Rady Miejskiej</w:t>
      </w:r>
      <w:r w:rsidRPr="001B22C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</w:p>
    <w:p w14:paraId="33605C76" w14:textId="77777777" w:rsidR="00901B86" w:rsidRPr="001B22CA" w:rsidRDefault="00901B86" w:rsidP="00901B86">
      <w:pPr>
        <w:spacing w:after="0" w:line="240" w:lineRule="auto"/>
        <w:ind w:left="6381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12C7D9BC" w14:textId="77777777" w:rsidR="00901B86" w:rsidRPr="001B22CA" w:rsidRDefault="00901B86" w:rsidP="00901B8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                                                                                                   Andrzej Stanisław Krawczyk</w:t>
      </w:r>
    </w:p>
    <w:p w14:paraId="17F8C3FC" w14:textId="77777777" w:rsidR="00901B86" w:rsidRPr="001B22CA" w:rsidRDefault="00901B86" w:rsidP="00901B8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Protokolant:</w:t>
      </w:r>
    </w:p>
    <w:p w14:paraId="3D836759" w14:textId="77777777" w:rsidR="00901B86" w:rsidRPr="0093583B" w:rsidRDefault="00901B86" w:rsidP="00901B8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22C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Justyna Smolińska </w:t>
      </w:r>
    </w:p>
    <w:p w14:paraId="0096B8EA" w14:textId="54707D85" w:rsidR="009337F1" w:rsidRPr="00A577C6" w:rsidRDefault="009337F1" w:rsidP="00B26211">
      <w:pPr>
        <w:spacing w:after="0" w:line="240" w:lineRule="auto"/>
        <w:rPr>
          <w:rFonts w:ascii="Calibri" w:hAnsi="Calibri" w:cs="Calibri"/>
        </w:rPr>
      </w:pPr>
    </w:p>
    <w:sectPr w:rsidR="009337F1" w:rsidRPr="00A577C6" w:rsidSect="00A577C6">
      <w:pgSz w:w="12240" w:h="15840"/>
      <w:pgMar w:top="851" w:right="1417" w:bottom="1417" w:left="1417" w:header="708" w:footer="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F64A" w14:textId="77777777" w:rsidR="007047DB" w:rsidRDefault="007047DB">
      <w:pPr>
        <w:spacing w:after="0" w:line="240" w:lineRule="auto"/>
      </w:pPr>
      <w:r>
        <w:separator/>
      </w:r>
    </w:p>
  </w:endnote>
  <w:endnote w:type="continuationSeparator" w:id="0">
    <w:p w14:paraId="2CD11F03" w14:textId="77777777" w:rsidR="007047DB" w:rsidRDefault="0070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C8B4A" w14:textId="77777777" w:rsidR="007047DB" w:rsidRDefault="007047DB">
      <w:pPr>
        <w:spacing w:after="0" w:line="240" w:lineRule="auto"/>
      </w:pPr>
      <w:r>
        <w:separator/>
      </w:r>
    </w:p>
  </w:footnote>
  <w:footnote w:type="continuationSeparator" w:id="0">
    <w:p w14:paraId="5C1F7113" w14:textId="77777777" w:rsidR="007047DB" w:rsidRDefault="00704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  <w:lang w:val="pl-P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FD5E4A"/>
    <w:multiLevelType w:val="hybridMultilevel"/>
    <w:tmpl w:val="6C8005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14A4"/>
    <w:multiLevelType w:val="singleLevel"/>
    <w:tmpl w:val="2BF849A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25FC61DA"/>
    <w:multiLevelType w:val="multilevel"/>
    <w:tmpl w:val="78305DD4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98C0F84"/>
    <w:multiLevelType w:val="singleLevel"/>
    <w:tmpl w:val="CE1C7F2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55BE2830"/>
    <w:multiLevelType w:val="singleLevel"/>
    <w:tmpl w:val="F2B80D7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56B40C14"/>
    <w:multiLevelType w:val="hybridMultilevel"/>
    <w:tmpl w:val="909E9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0A11322"/>
    <w:multiLevelType w:val="singleLevel"/>
    <w:tmpl w:val="8682A91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721D1BA7"/>
    <w:multiLevelType w:val="singleLevel"/>
    <w:tmpl w:val="FC086BE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1" w15:restartNumberingAfterBreak="0">
    <w:nsid w:val="72410A14"/>
    <w:multiLevelType w:val="hybridMultilevel"/>
    <w:tmpl w:val="D8FE3A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C7439"/>
    <w:multiLevelType w:val="singleLevel"/>
    <w:tmpl w:val="0D3C0B1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3" w15:restartNumberingAfterBreak="0">
    <w:nsid w:val="7578478E"/>
    <w:multiLevelType w:val="singleLevel"/>
    <w:tmpl w:val="8CF2CBF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4" w15:restartNumberingAfterBreak="0">
    <w:nsid w:val="79935B67"/>
    <w:multiLevelType w:val="singleLevel"/>
    <w:tmpl w:val="B3DEE380"/>
    <w:name w:val="decimal-heading-multi"/>
    <w:lvl w:ilvl="0">
      <w:start w:val="1"/>
      <w:numFmt w:val="decimal"/>
      <w:lvlText w:val="%1."/>
      <w:lvlJc w:val="left"/>
    </w:lvl>
  </w:abstractNum>
  <w:num w:numId="1" w16cid:durableId="1811899965">
    <w:abstractNumId w:val="4"/>
    <w:lvlOverride w:ilvl="0">
      <w:startOverride w:val="1"/>
    </w:lvlOverride>
  </w:num>
  <w:num w:numId="2" w16cid:durableId="1052464201">
    <w:abstractNumId w:val="8"/>
  </w:num>
  <w:num w:numId="3" w16cid:durableId="1998918393">
    <w:abstractNumId w:val="8"/>
    <w:lvlOverride w:ilvl="0">
      <w:startOverride w:val="1"/>
    </w:lvlOverride>
  </w:num>
  <w:num w:numId="4" w16cid:durableId="1074283149">
    <w:abstractNumId w:val="11"/>
  </w:num>
  <w:num w:numId="5" w16cid:durableId="1025014445">
    <w:abstractNumId w:val="0"/>
  </w:num>
  <w:num w:numId="6" w16cid:durableId="150365742">
    <w:abstractNumId w:val="1"/>
  </w:num>
  <w:num w:numId="7" w16cid:durableId="877549555">
    <w:abstractNumId w:val="2"/>
  </w:num>
  <w:num w:numId="8" w16cid:durableId="1993365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F1"/>
    <w:rsid w:val="00051358"/>
    <w:rsid w:val="00161616"/>
    <w:rsid w:val="00187BD9"/>
    <w:rsid w:val="002357F6"/>
    <w:rsid w:val="0039054C"/>
    <w:rsid w:val="003E4BB0"/>
    <w:rsid w:val="004D08AE"/>
    <w:rsid w:val="004F168F"/>
    <w:rsid w:val="00551718"/>
    <w:rsid w:val="005832CB"/>
    <w:rsid w:val="005A2C02"/>
    <w:rsid w:val="007047DB"/>
    <w:rsid w:val="0070678E"/>
    <w:rsid w:val="00804B36"/>
    <w:rsid w:val="008F1A20"/>
    <w:rsid w:val="00901B86"/>
    <w:rsid w:val="009337F1"/>
    <w:rsid w:val="00A41C95"/>
    <w:rsid w:val="00A577C6"/>
    <w:rsid w:val="00AF3A40"/>
    <w:rsid w:val="00B22B46"/>
    <w:rsid w:val="00B26211"/>
    <w:rsid w:val="00C40455"/>
    <w:rsid w:val="00DF46B2"/>
    <w:rsid w:val="00E062A1"/>
    <w:rsid w:val="00E503C6"/>
    <w:rsid w:val="00E972E4"/>
    <w:rsid w:val="00EC4BB4"/>
    <w:rsid w:val="00ED378A"/>
    <w:rsid w:val="00FB01A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36F2"/>
  <w15:docId w15:val="{AF7EEA97-B6E8-4A5F-9EAD-168CB8BA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7C6"/>
  </w:style>
  <w:style w:type="paragraph" w:styleId="Stopka">
    <w:name w:val="footer"/>
    <w:basedOn w:val="Normalny"/>
    <w:link w:val="StopkaZnak"/>
    <w:uiPriority w:val="99"/>
    <w:unhideWhenUsed/>
    <w:rsid w:val="00A5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7C6"/>
  </w:style>
  <w:style w:type="paragraph" w:styleId="NormalnyWeb">
    <w:name w:val="Normal (Web)"/>
    <w:basedOn w:val="Normalny"/>
    <w:uiPriority w:val="99"/>
    <w:unhideWhenUsed/>
    <w:rsid w:val="00A577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numbering" w:customStyle="1" w:styleId="WW8Num13">
    <w:name w:val="WW8Num13"/>
    <w:basedOn w:val="Bezlisty"/>
    <w:rsid w:val="00B26211"/>
    <w:pPr>
      <w:numPr>
        <w:numId w:val="2"/>
      </w:numPr>
    </w:pPr>
  </w:style>
  <w:style w:type="numbering" w:customStyle="1" w:styleId="WW8Num131">
    <w:name w:val="WW8Num131"/>
    <w:basedOn w:val="Bezlisty"/>
    <w:rsid w:val="00B26211"/>
  </w:style>
  <w:style w:type="paragraph" w:customStyle="1" w:styleId="Standard">
    <w:name w:val="Standard"/>
    <w:rsid w:val="00B262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14:ligatures w14:val="none"/>
    </w:rPr>
  </w:style>
  <w:style w:type="numbering" w:customStyle="1" w:styleId="WW8Num132">
    <w:name w:val="WW8Num132"/>
    <w:basedOn w:val="Bezlisty"/>
    <w:rsid w:val="00B26211"/>
  </w:style>
  <w:style w:type="paragraph" w:styleId="Akapitzlist">
    <w:name w:val="List Paragraph"/>
    <w:basedOn w:val="Normalny"/>
    <w:uiPriority w:val="34"/>
    <w:qFormat/>
    <w:rsid w:val="00B262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1B8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orzele.esesja.pl/transmisja/61895/xiasesjaaradyamiejskiejawachorzelachawadniua20agrudniaa2024a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2857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Smolińska</dc:creator>
  <cp:lastModifiedBy>Justyna Smolińska</cp:lastModifiedBy>
  <cp:revision>8</cp:revision>
  <dcterms:created xsi:type="dcterms:W3CDTF">2024-12-23T12:11:00Z</dcterms:created>
  <dcterms:modified xsi:type="dcterms:W3CDTF">2024-12-31T12:40:00Z</dcterms:modified>
</cp:coreProperties>
</file>